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6CAD" w14:textId="5C2D1668" w:rsidR="00AE72FC" w:rsidRPr="001E4E06" w:rsidRDefault="00DE5A9B" w:rsidP="00196ACF">
      <w:pPr>
        <w:spacing w:after="0"/>
        <w:rPr>
          <w:rFonts w:ascii="Arial" w:eastAsia="DengXian" w:hAnsi="Arial" w:cs="Arial"/>
          <w:b/>
          <w:sz w:val="24"/>
          <w:szCs w:val="24"/>
        </w:rPr>
      </w:pPr>
      <w:r>
        <w:rPr>
          <w:rFonts w:ascii="Arial" w:eastAsia="DengXian" w:hAnsi="Arial" w:cs="Arial"/>
          <w:b/>
          <w:sz w:val="24"/>
          <w:szCs w:val="24"/>
        </w:rPr>
        <w:t>CORPORATE VOLUNTEER SCHEME</w:t>
      </w:r>
      <w:r w:rsidR="00B35404" w:rsidRPr="001E4E06">
        <w:rPr>
          <w:rFonts w:ascii="Arial" w:eastAsia="DengXian" w:hAnsi="Arial" w:cs="Arial"/>
          <w:b/>
          <w:sz w:val="24"/>
          <w:szCs w:val="24"/>
        </w:rPr>
        <w:t xml:space="preserve"> (</w:t>
      </w:r>
      <w:r>
        <w:rPr>
          <w:rFonts w:ascii="Arial" w:eastAsia="DengXian" w:hAnsi="Arial" w:cs="Arial"/>
          <w:b/>
          <w:sz w:val="24"/>
          <w:szCs w:val="24"/>
        </w:rPr>
        <w:t>CVS</w:t>
      </w:r>
      <w:r w:rsidR="00B35404" w:rsidRPr="001E4E06">
        <w:rPr>
          <w:rFonts w:ascii="Arial" w:eastAsia="DengXian" w:hAnsi="Arial" w:cs="Arial"/>
          <w:b/>
          <w:sz w:val="24"/>
          <w:szCs w:val="24"/>
        </w:rPr>
        <w:t>)</w:t>
      </w:r>
      <w:r w:rsidR="00EC468E" w:rsidRPr="001E4E06">
        <w:rPr>
          <w:rFonts w:ascii="Arial" w:eastAsia="DengXian" w:hAnsi="Arial" w:cs="Arial"/>
          <w:b/>
          <w:sz w:val="24"/>
          <w:szCs w:val="24"/>
        </w:rPr>
        <w:t xml:space="preserve"> FACTSHEET</w:t>
      </w:r>
    </w:p>
    <w:p w14:paraId="287BE88A" w14:textId="77777777" w:rsidR="00AE72FC" w:rsidRDefault="00AE72FC" w:rsidP="00196ACF">
      <w:pPr>
        <w:spacing w:after="0"/>
        <w:jc w:val="both"/>
        <w:rPr>
          <w:rFonts w:ascii="Arial" w:eastAsia="DengXian" w:hAnsi="Arial" w:cs="Arial"/>
          <w:b/>
          <w:sz w:val="24"/>
          <w:szCs w:val="24"/>
        </w:rPr>
      </w:pPr>
    </w:p>
    <w:p w14:paraId="14EB7F08" w14:textId="519AA354" w:rsidR="00DE5A9B" w:rsidRPr="00550AC6" w:rsidRDefault="00DE5A9B" w:rsidP="00196ACF">
      <w:pPr>
        <w:spacing w:after="0"/>
        <w:jc w:val="both"/>
        <w:rPr>
          <w:rFonts w:ascii="Arial" w:eastAsia="DengXian" w:hAnsi="Arial" w:cs="Arial"/>
          <w:bCs/>
          <w:i/>
          <w:iCs/>
          <w:sz w:val="20"/>
          <w:szCs w:val="20"/>
        </w:rPr>
      </w:pPr>
      <w:r w:rsidRPr="00550AC6">
        <w:rPr>
          <w:rFonts w:ascii="Arial" w:eastAsia="DengXian" w:hAnsi="Arial" w:cs="Arial"/>
          <w:bCs/>
          <w:i/>
          <w:iCs/>
          <w:sz w:val="20"/>
          <w:szCs w:val="20"/>
        </w:rPr>
        <w:t>The Business &amp; IPC Partnership Scheme (BIPS) has been renamed to the Corporate Volunteer Scheme (CVS) with effect from 1 Apr</w:t>
      </w:r>
      <w:r>
        <w:rPr>
          <w:rFonts w:ascii="Arial" w:eastAsia="DengXian" w:hAnsi="Arial" w:cs="Arial"/>
          <w:bCs/>
          <w:i/>
          <w:iCs/>
          <w:sz w:val="20"/>
          <w:szCs w:val="20"/>
        </w:rPr>
        <w:t>il</w:t>
      </w:r>
      <w:r w:rsidRPr="00550AC6">
        <w:rPr>
          <w:rFonts w:ascii="Arial" w:eastAsia="DengXian" w:hAnsi="Arial" w:cs="Arial"/>
          <w:bCs/>
          <w:i/>
          <w:iCs/>
          <w:sz w:val="20"/>
          <w:szCs w:val="20"/>
        </w:rPr>
        <w:t xml:space="preserve"> 2023.</w:t>
      </w:r>
    </w:p>
    <w:p w14:paraId="59C082D1" w14:textId="77777777" w:rsidR="00DE5A9B" w:rsidRPr="001E4E06" w:rsidRDefault="00DE5A9B" w:rsidP="00196ACF">
      <w:pPr>
        <w:spacing w:after="0"/>
        <w:jc w:val="both"/>
        <w:rPr>
          <w:rFonts w:ascii="Arial" w:eastAsia="DengXian" w:hAnsi="Arial" w:cs="Arial"/>
          <w:b/>
          <w:sz w:val="24"/>
          <w:szCs w:val="24"/>
        </w:rPr>
      </w:pPr>
    </w:p>
    <w:p w14:paraId="3494B8BF" w14:textId="77777777" w:rsidR="00EC468E" w:rsidRPr="001E4E06" w:rsidRDefault="00EC468E" w:rsidP="00196ACF">
      <w:pPr>
        <w:spacing w:after="0"/>
        <w:jc w:val="both"/>
        <w:rPr>
          <w:rFonts w:ascii="Arial" w:eastAsia="DengXian" w:hAnsi="Arial" w:cs="Arial"/>
          <w:b/>
          <w:sz w:val="24"/>
          <w:szCs w:val="24"/>
        </w:rPr>
      </w:pPr>
      <w:r w:rsidRPr="001E4E06">
        <w:rPr>
          <w:rFonts w:ascii="Arial" w:eastAsia="DengXian" w:hAnsi="Arial" w:cs="Arial"/>
          <w:b/>
          <w:sz w:val="24"/>
          <w:szCs w:val="24"/>
        </w:rPr>
        <w:t>BACKGROUND</w:t>
      </w:r>
      <w:r w:rsidR="00D77065" w:rsidRPr="001E4E06">
        <w:rPr>
          <w:rFonts w:ascii="Arial" w:eastAsia="DengXian" w:hAnsi="Arial" w:cs="Arial"/>
          <w:b/>
          <w:sz w:val="24"/>
          <w:szCs w:val="24"/>
        </w:rPr>
        <w:t xml:space="preserve"> </w:t>
      </w:r>
    </w:p>
    <w:p w14:paraId="48803D38" w14:textId="77777777" w:rsidR="00995289" w:rsidRPr="001E4E06" w:rsidRDefault="00995289" w:rsidP="000B5DF0">
      <w:pPr>
        <w:spacing w:after="0"/>
        <w:jc w:val="both"/>
        <w:rPr>
          <w:rFonts w:ascii="Arial" w:eastAsia="DengXian" w:hAnsi="Arial" w:cs="Arial"/>
          <w:b/>
          <w:sz w:val="24"/>
          <w:szCs w:val="24"/>
        </w:rPr>
      </w:pPr>
    </w:p>
    <w:p w14:paraId="7AB97245" w14:textId="48C181C7" w:rsidR="00995289" w:rsidRPr="001E4E06" w:rsidRDefault="00995289" w:rsidP="000B5DF0">
      <w:pPr>
        <w:spacing w:after="0"/>
        <w:jc w:val="both"/>
        <w:rPr>
          <w:rFonts w:ascii="Arial" w:eastAsia="Times New Roman" w:hAnsi="Arial" w:cs="Arial"/>
          <w:sz w:val="24"/>
          <w:szCs w:val="24"/>
        </w:rPr>
      </w:pPr>
      <w:r w:rsidRPr="001E4E06">
        <w:rPr>
          <w:rFonts w:ascii="Arial" w:hAnsi="Arial" w:cs="Arial"/>
          <w:sz w:val="24"/>
          <w:szCs w:val="24"/>
        </w:rPr>
        <w:t>1</w:t>
      </w:r>
      <w:r w:rsidR="00196ACF" w:rsidRPr="001E4E06">
        <w:rPr>
          <w:rFonts w:ascii="Arial" w:hAnsi="Arial" w:cs="Arial"/>
          <w:sz w:val="24"/>
          <w:szCs w:val="24"/>
        </w:rPr>
        <w:t>.</w:t>
      </w:r>
      <w:r w:rsidRPr="001E4E06">
        <w:rPr>
          <w:rFonts w:ascii="Arial" w:hAnsi="Arial" w:cs="Arial"/>
          <w:sz w:val="24"/>
          <w:szCs w:val="24"/>
        </w:rPr>
        <w:tab/>
      </w:r>
      <w:r w:rsidRPr="001E4E06">
        <w:rPr>
          <w:rFonts w:ascii="Arial" w:hAnsi="Arial" w:cs="Arial"/>
          <w:sz w:val="24"/>
          <w:szCs w:val="24"/>
          <w:lang w:val="en-US"/>
        </w:rPr>
        <w:t>Businesses can play a big role in shaping a culture of car</w:t>
      </w:r>
      <w:r w:rsidR="00196ACF" w:rsidRPr="001E4E06">
        <w:rPr>
          <w:rFonts w:ascii="Arial" w:hAnsi="Arial" w:cs="Arial"/>
          <w:sz w:val="24"/>
          <w:szCs w:val="24"/>
          <w:lang w:val="en-US"/>
        </w:rPr>
        <w:t>e and contribution in Singapore!</w:t>
      </w:r>
      <w:r w:rsidRPr="001E4E06">
        <w:rPr>
          <w:rFonts w:ascii="Arial" w:hAnsi="Arial" w:cs="Arial"/>
          <w:sz w:val="24"/>
          <w:szCs w:val="24"/>
          <w:lang w:val="en-US"/>
        </w:rPr>
        <w:t xml:space="preserve"> As part of the national SG Cares movement to build a more caring and inclusive home, businesses can give to society </w:t>
      </w:r>
      <w:r w:rsidR="00425C81" w:rsidRPr="001E4E06">
        <w:rPr>
          <w:rFonts w:ascii="Arial" w:hAnsi="Arial" w:cs="Arial"/>
          <w:sz w:val="24"/>
          <w:szCs w:val="24"/>
          <w:lang w:val="en-US"/>
        </w:rPr>
        <w:t>through not only donating monies, but also contributing</w:t>
      </w:r>
      <w:r w:rsidRPr="001E4E06">
        <w:rPr>
          <w:rFonts w:ascii="Arial" w:hAnsi="Arial" w:cs="Arial"/>
          <w:sz w:val="24"/>
          <w:szCs w:val="24"/>
          <w:lang w:val="en-US"/>
        </w:rPr>
        <w:t xml:space="preserve"> experience and expertise. </w:t>
      </w:r>
      <w:r w:rsidR="00DE5A9B">
        <w:rPr>
          <w:rFonts w:ascii="Arial" w:hAnsi="Arial" w:cs="Arial"/>
          <w:sz w:val="24"/>
          <w:szCs w:val="24"/>
          <w:lang w:val="en-US"/>
        </w:rPr>
        <w:t xml:space="preserve">CVS </w:t>
      </w:r>
      <w:r w:rsidRPr="001E4E06">
        <w:rPr>
          <w:rFonts w:ascii="Arial" w:hAnsi="Arial" w:cs="Arial"/>
          <w:sz w:val="24"/>
          <w:szCs w:val="24"/>
          <w:lang w:val="en-US"/>
        </w:rPr>
        <w:t xml:space="preserve">encourages more businesses to give back through volunteerism and partnerships with the community. </w:t>
      </w:r>
    </w:p>
    <w:p w14:paraId="3761B49B" w14:textId="77777777" w:rsidR="00995289" w:rsidRPr="001E4E06" w:rsidRDefault="00995289" w:rsidP="00196ACF">
      <w:pPr>
        <w:spacing w:after="0"/>
        <w:jc w:val="both"/>
        <w:rPr>
          <w:rFonts w:ascii="Arial" w:eastAsia="DengXian" w:hAnsi="Arial" w:cs="Arial"/>
          <w:b/>
          <w:sz w:val="24"/>
          <w:szCs w:val="24"/>
        </w:rPr>
      </w:pPr>
    </w:p>
    <w:p w14:paraId="3A5A7BBF" w14:textId="2DAA1E98" w:rsidR="00B35404" w:rsidRPr="00743F3D" w:rsidRDefault="00D77065" w:rsidP="00196ACF">
      <w:pPr>
        <w:spacing w:after="0"/>
        <w:jc w:val="both"/>
        <w:rPr>
          <w:rFonts w:ascii="Arial" w:hAnsi="Arial" w:cs="Arial"/>
          <w:sz w:val="24"/>
          <w:szCs w:val="24"/>
        </w:rPr>
      </w:pPr>
      <w:r w:rsidRPr="001E4E06">
        <w:rPr>
          <w:rFonts w:ascii="Arial" w:eastAsia="DengXian" w:hAnsi="Arial" w:cs="Arial"/>
          <w:sz w:val="24"/>
          <w:szCs w:val="24"/>
        </w:rPr>
        <w:t>2</w:t>
      </w:r>
      <w:r w:rsidR="00196ACF" w:rsidRPr="001E4E06">
        <w:rPr>
          <w:rFonts w:ascii="Arial" w:eastAsia="DengXian" w:hAnsi="Arial" w:cs="Arial"/>
          <w:sz w:val="24"/>
          <w:szCs w:val="24"/>
        </w:rPr>
        <w:t>.</w:t>
      </w:r>
      <w:r w:rsidRPr="001E4E06">
        <w:rPr>
          <w:rFonts w:ascii="Arial" w:eastAsia="DengXian" w:hAnsi="Arial" w:cs="Arial"/>
          <w:sz w:val="24"/>
          <w:szCs w:val="24"/>
        </w:rPr>
        <w:tab/>
      </w:r>
      <w:r w:rsidR="00DE5A9B">
        <w:rPr>
          <w:rFonts w:ascii="Arial" w:hAnsi="Arial" w:cs="Arial"/>
          <w:sz w:val="24"/>
          <w:szCs w:val="24"/>
        </w:rPr>
        <w:t>CVS</w:t>
      </w:r>
      <w:r w:rsidR="00DE5A9B" w:rsidRPr="001E4E06">
        <w:rPr>
          <w:rFonts w:ascii="Arial" w:hAnsi="Arial" w:cs="Arial"/>
          <w:sz w:val="24"/>
          <w:szCs w:val="24"/>
        </w:rPr>
        <w:t xml:space="preserve"> </w:t>
      </w:r>
      <w:r w:rsidRPr="001E4E06">
        <w:rPr>
          <w:rFonts w:ascii="Arial" w:hAnsi="Arial" w:cs="Arial"/>
          <w:sz w:val="24"/>
          <w:szCs w:val="24"/>
        </w:rPr>
        <w:t xml:space="preserve">was introduced as a pilot </w:t>
      </w:r>
      <w:r w:rsidR="00365899" w:rsidRPr="001E4E06">
        <w:rPr>
          <w:rFonts w:ascii="Arial" w:hAnsi="Arial" w:cs="Arial"/>
          <w:sz w:val="24"/>
          <w:szCs w:val="24"/>
        </w:rPr>
        <w:t xml:space="preserve">scheme </w:t>
      </w:r>
      <w:r w:rsidRPr="001E4E06">
        <w:rPr>
          <w:rFonts w:ascii="Arial" w:hAnsi="Arial" w:cs="Arial"/>
          <w:sz w:val="24"/>
          <w:szCs w:val="24"/>
        </w:rPr>
        <w:t>at Budget 2016</w:t>
      </w:r>
      <w:r w:rsidRPr="00743F3D">
        <w:rPr>
          <w:rFonts w:ascii="Arial" w:hAnsi="Arial" w:cs="Arial"/>
          <w:sz w:val="24"/>
          <w:szCs w:val="24"/>
        </w:rPr>
        <w:t xml:space="preserve">, and </w:t>
      </w:r>
      <w:r w:rsidR="00DE5A9B">
        <w:rPr>
          <w:rFonts w:ascii="Arial" w:hAnsi="Arial" w:cs="Arial"/>
          <w:sz w:val="24"/>
          <w:szCs w:val="24"/>
        </w:rPr>
        <w:t>has been</w:t>
      </w:r>
      <w:r w:rsidR="00DE5A9B" w:rsidRPr="00743F3D">
        <w:rPr>
          <w:rFonts w:ascii="Arial" w:hAnsi="Arial" w:cs="Arial"/>
          <w:sz w:val="24"/>
          <w:szCs w:val="24"/>
        </w:rPr>
        <w:t xml:space="preserve"> </w:t>
      </w:r>
      <w:r w:rsidR="00B35404" w:rsidRPr="00743F3D">
        <w:rPr>
          <w:rFonts w:ascii="Arial" w:hAnsi="Arial" w:cs="Arial"/>
          <w:sz w:val="24"/>
          <w:szCs w:val="24"/>
        </w:rPr>
        <w:t xml:space="preserve">extended to </w:t>
      </w:r>
      <w:r w:rsidR="00B35404" w:rsidRPr="00743F3D">
        <w:rPr>
          <w:rFonts w:ascii="Arial" w:hAnsi="Arial" w:cs="Arial"/>
          <w:bCs/>
          <w:sz w:val="24"/>
          <w:szCs w:val="24"/>
        </w:rPr>
        <w:t xml:space="preserve">31 Dec </w:t>
      </w:r>
      <w:r w:rsidR="00DE5A9B">
        <w:rPr>
          <w:rFonts w:ascii="Arial" w:hAnsi="Arial" w:cs="Arial"/>
          <w:bCs/>
          <w:sz w:val="24"/>
          <w:szCs w:val="24"/>
        </w:rPr>
        <w:t>2026</w:t>
      </w:r>
      <w:r w:rsidR="00B35404" w:rsidRPr="00743F3D">
        <w:rPr>
          <w:rFonts w:ascii="Arial" w:hAnsi="Arial" w:cs="Arial"/>
          <w:sz w:val="24"/>
          <w:szCs w:val="24"/>
        </w:rPr>
        <w:t>.</w:t>
      </w:r>
      <w:r w:rsidRPr="00743F3D">
        <w:rPr>
          <w:rFonts w:ascii="Arial" w:hAnsi="Arial" w:cs="Arial"/>
          <w:sz w:val="24"/>
          <w:szCs w:val="24"/>
        </w:rPr>
        <w:t xml:space="preserve"> Under the scheme, businesses </w:t>
      </w:r>
      <w:r w:rsidR="00D14906" w:rsidRPr="00743F3D">
        <w:rPr>
          <w:rFonts w:ascii="Arial" w:hAnsi="Arial" w:cs="Arial"/>
          <w:sz w:val="24"/>
          <w:szCs w:val="24"/>
        </w:rPr>
        <w:t>are encouraged to</w:t>
      </w:r>
      <w:r w:rsidRPr="00743F3D">
        <w:rPr>
          <w:rFonts w:ascii="Arial" w:hAnsi="Arial" w:cs="Arial"/>
          <w:sz w:val="24"/>
          <w:szCs w:val="24"/>
        </w:rPr>
        <w:t xml:space="preserve"> send their employees to volunteer and provide services </w:t>
      </w:r>
      <w:r w:rsidR="00C76B53" w:rsidRPr="00743F3D">
        <w:rPr>
          <w:rFonts w:ascii="Arial" w:hAnsi="Arial" w:cs="Arial"/>
          <w:sz w:val="24"/>
          <w:szCs w:val="24"/>
        </w:rPr>
        <w:t>at IPCs, including secondments, subject to the IPC’s agreement</w:t>
      </w:r>
      <w:r w:rsidR="00D14906" w:rsidRPr="00743F3D">
        <w:rPr>
          <w:rFonts w:ascii="Arial" w:hAnsi="Arial" w:cs="Arial"/>
          <w:sz w:val="24"/>
          <w:szCs w:val="24"/>
        </w:rPr>
        <w:t xml:space="preserve"> and will enjoy 250% tax deduction on qualifying expenditure.</w:t>
      </w:r>
    </w:p>
    <w:p w14:paraId="3C4A1545" w14:textId="77777777" w:rsidR="000B5DF0" w:rsidRPr="00743F3D" w:rsidRDefault="000B5DF0" w:rsidP="000B5DF0">
      <w:pPr>
        <w:spacing w:after="0"/>
        <w:jc w:val="both"/>
        <w:rPr>
          <w:rFonts w:ascii="Arial" w:eastAsia="DengXian" w:hAnsi="Arial" w:cs="Arial"/>
          <w:b/>
          <w:sz w:val="24"/>
          <w:szCs w:val="24"/>
        </w:rPr>
      </w:pPr>
    </w:p>
    <w:p w14:paraId="011ECB77" w14:textId="1630B587" w:rsidR="000B5DF0" w:rsidRPr="001E4E06" w:rsidRDefault="000B5DF0" w:rsidP="000B5DF0">
      <w:pPr>
        <w:spacing w:after="0"/>
        <w:jc w:val="both"/>
        <w:rPr>
          <w:rFonts w:ascii="Arial" w:hAnsi="Arial" w:cs="Arial"/>
          <w:sz w:val="24"/>
          <w:szCs w:val="24"/>
        </w:rPr>
      </w:pPr>
      <w:r w:rsidRPr="00743F3D">
        <w:rPr>
          <w:rFonts w:ascii="Arial" w:hAnsi="Arial" w:cs="Arial"/>
          <w:sz w:val="24"/>
          <w:szCs w:val="24"/>
        </w:rPr>
        <w:t>3.</w:t>
      </w:r>
      <w:r w:rsidRPr="00743F3D">
        <w:rPr>
          <w:rFonts w:ascii="Arial" w:hAnsi="Arial" w:cs="Arial"/>
          <w:sz w:val="24"/>
          <w:szCs w:val="24"/>
        </w:rPr>
        <w:tab/>
      </w:r>
      <w:r w:rsidR="00365899" w:rsidRPr="00743F3D">
        <w:rPr>
          <w:rFonts w:ascii="Arial" w:hAnsi="Arial" w:cs="Arial"/>
          <w:sz w:val="24"/>
          <w:szCs w:val="24"/>
        </w:rPr>
        <w:t xml:space="preserve">From </w:t>
      </w:r>
      <w:r w:rsidR="00285430">
        <w:rPr>
          <w:rFonts w:ascii="Arial" w:hAnsi="Arial" w:cs="Arial"/>
          <w:sz w:val="24"/>
          <w:szCs w:val="24"/>
        </w:rPr>
        <w:t>2 Dec</w:t>
      </w:r>
      <w:r w:rsidR="005B673C" w:rsidRPr="00743F3D">
        <w:rPr>
          <w:rFonts w:ascii="Arial" w:hAnsi="Arial" w:cs="Arial"/>
          <w:sz w:val="24"/>
          <w:szCs w:val="24"/>
        </w:rPr>
        <w:t xml:space="preserve"> 2019,</w:t>
      </w:r>
      <w:r w:rsidRPr="00743F3D">
        <w:rPr>
          <w:rFonts w:ascii="Arial" w:hAnsi="Arial" w:cs="Arial"/>
          <w:sz w:val="24"/>
          <w:szCs w:val="24"/>
        </w:rPr>
        <w:t xml:space="preserve"> changes to </w:t>
      </w:r>
      <w:r w:rsidR="00490E13">
        <w:rPr>
          <w:rFonts w:ascii="Arial" w:hAnsi="Arial" w:cs="Arial"/>
          <w:sz w:val="24"/>
          <w:szCs w:val="24"/>
        </w:rPr>
        <w:t>CVS</w:t>
      </w:r>
      <w:r w:rsidR="00490E13" w:rsidRPr="00743F3D">
        <w:rPr>
          <w:rFonts w:ascii="Arial" w:hAnsi="Arial" w:cs="Arial"/>
          <w:sz w:val="24"/>
          <w:szCs w:val="24"/>
        </w:rPr>
        <w:t xml:space="preserve"> </w:t>
      </w:r>
      <w:r w:rsidRPr="00743F3D">
        <w:rPr>
          <w:rFonts w:ascii="Arial" w:hAnsi="Arial" w:cs="Arial"/>
          <w:sz w:val="24"/>
          <w:szCs w:val="24"/>
        </w:rPr>
        <w:t xml:space="preserve">were made to </w:t>
      </w:r>
      <w:r w:rsidR="00C03F13" w:rsidRPr="00743F3D">
        <w:rPr>
          <w:rFonts w:ascii="Arial" w:hAnsi="Arial" w:cs="Arial"/>
          <w:sz w:val="24"/>
          <w:szCs w:val="24"/>
        </w:rPr>
        <w:t>improve the administrative ease of applying and claiming</w:t>
      </w:r>
      <w:r w:rsidR="00C03F13" w:rsidRPr="001E4E06">
        <w:rPr>
          <w:rFonts w:ascii="Arial" w:hAnsi="Arial" w:cs="Arial"/>
          <w:sz w:val="24"/>
          <w:szCs w:val="24"/>
        </w:rPr>
        <w:t xml:space="preserve"> </w:t>
      </w:r>
      <w:r w:rsidR="00490E13">
        <w:rPr>
          <w:rFonts w:ascii="Arial" w:hAnsi="Arial" w:cs="Arial"/>
          <w:sz w:val="24"/>
          <w:szCs w:val="24"/>
        </w:rPr>
        <w:t>CVS</w:t>
      </w:r>
      <w:r w:rsidRPr="001E4E06">
        <w:rPr>
          <w:rFonts w:ascii="Arial" w:hAnsi="Arial" w:cs="Arial"/>
          <w:sz w:val="24"/>
          <w:szCs w:val="24"/>
        </w:rPr>
        <w:t xml:space="preserve">. The changes include: </w:t>
      </w:r>
    </w:p>
    <w:p w14:paraId="15704E14" w14:textId="77777777" w:rsidR="000B5DF0" w:rsidRPr="001E4E06" w:rsidRDefault="000B5DF0" w:rsidP="000B5DF0">
      <w:pPr>
        <w:spacing w:after="0"/>
        <w:jc w:val="both"/>
        <w:rPr>
          <w:rFonts w:ascii="Arial" w:hAnsi="Arial" w:cs="Arial"/>
          <w:sz w:val="24"/>
          <w:szCs w:val="24"/>
        </w:rPr>
      </w:pPr>
    </w:p>
    <w:p w14:paraId="7B60843F" w14:textId="40BE5C79" w:rsidR="008C4949" w:rsidRPr="008C4949" w:rsidRDefault="000B5DF0" w:rsidP="008C4949">
      <w:pPr>
        <w:pStyle w:val="ListParagraph"/>
        <w:numPr>
          <w:ilvl w:val="0"/>
          <w:numId w:val="42"/>
        </w:numPr>
        <w:jc w:val="both"/>
        <w:rPr>
          <w:rFonts w:ascii="Arial" w:hAnsi="Arial" w:cs="Arial"/>
          <w:sz w:val="24"/>
          <w:szCs w:val="24"/>
        </w:rPr>
      </w:pPr>
      <w:r w:rsidRPr="008C4949">
        <w:rPr>
          <w:rFonts w:ascii="Arial" w:hAnsi="Arial" w:cs="Arial"/>
          <w:sz w:val="24"/>
          <w:szCs w:val="24"/>
        </w:rPr>
        <w:t xml:space="preserve">An option for businesses to claim tax deduction on wage expenditure based on </w:t>
      </w:r>
      <w:r w:rsidRPr="008C4949">
        <w:rPr>
          <w:rFonts w:ascii="Arial" w:hAnsi="Arial" w:cs="Arial"/>
          <w:sz w:val="24"/>
          <w:szCs w:val="24"/>
          <w:u w:val="single"/>
        </w:rPr>
        <w:t>fixed hourly rates</w:t>
      </w:r>
      <w:r w:rsidR="00365899" w:rsidRPr="008C4949">
        <w:rPr>
          <w:rFonts w:ascii="Arial" w:hAnsi="Arial" w:cs="Arial"/>
          <w:sz w:val="24"/>
          <w:szCs w:val="24"/>
        </w:rPr>
        <w:t xml:space="preserve"> in lieu of actual salary</w:t>
      </w:r>
      <w:r w:rsidRPr="008C4949">
        <w:rPr>
          <w:rFonts w:ascii="Arial" w:hAnsi="Arial" w:cs="Arial"/>
          <w:sz w:val="24"/>
          <w:szCs w:val="24"/>
        </w:rPr>
        <w:t xml:space="preserve">: </w:t>
      </w:r>
      <w:r w:rsidRPr="008C4949">
        <w:rPr>
          <w:rFonts w:ascii="Arial" w:eastAsia="SimSun" w:hAnsi="Arial" w:cs="Arial"/>
          <w:sz w:val="24"/>
          <w:szCs w:val="24"/>
        </w:rPr>
        <w:t>$10/hour for general volunteering and $20/hour for skills-based volunteering</w:t>
      </w:r>
      <w:r w:rsidRPr="001E4E06">
        <w:rPr>
          <w:rStyle w:val="FootnoteReference"/>
          <w:rFonts w:ascii="Arial" w:eastAsia="SimSun" w:hAnsi="Arial" w:cs="Arial"/>
          <w:sz w:val="24"/>
          <w:szCs w:val="24"/>
        </w:rPr>
        <w:footnoteReference w:id="1"/>
      </w:r>
      <w:r w:rsidR="008B1203" w:rsidRPr="008C4949">
        <w:rPr>
          <w:rFonts w:ascii="Arial" w:eastAsia="SimSun" w:hAnsi="Arial" w:cs="Arial"/>
          <w:sz w:val="24"/>
          <w:szCs w:val="24"/>
        </w:rPr>
        <w:t>.</w:t>
      </w:r>
    </w:p>
    <w:p w14:paraId="61EE63E6" w14:textId="77777777" w:rsidR="008C4949" w:rsidRPr="008C4949" w:rsidRDefault="008C4949" w:rsidP="008C4949">
      <w:pPr>
        <w:pStyle w:val="ListParagraph"/>
        <w:jc w:val="both"/>
        <w:rPr>
          <w:rFonts w:ascii="Arial" w:hAnsi="Arial" w:cs="Arial"/>
          <w:sz w:val="24"/>
          <w:szCs w:val="24"/>
        </w:rPr>
      </w:pPr>
    </w:p>
    <w:p w14:paraId="7F6C1CC2" w14:textId="77777777" w:rsidR="008C4949" w:rsidRPr="008C4949" w:rsidRDefault="000B5DF0" w:rsidP="008C4949">
      <w:pPr>
        <w:pStyle w:val="ListParagraph"/>
        <w:numPr>
          <w:ilvl w:val="0"/>
          <w:numId w:val="42"/>
        </w:numPr>
        <w:jc w:val="both"/>
        <w:rPr>
          <w:rFonts w:ascii="Arial" w:hAnsi="Arial" w:cs="Arial"/>
          <w:sz w:val="24"/>
          <w:szCs w:val="24"/>
        </w:rPr>
      </w:pPr>
      <w:r w:rsidRPr="008C4949">
        <w:rPr>
          <w:rFonts w:ascii="Arial" w:eastAsia="SimSun" w:hAnsi="Arial" w:cs="Arial"/>
          <w:sz w:val="24"/>
          <w:szCs w:val="24"/>
        </w:rPr>
        <w:t xml:space="preserve">A safe </w:t>
      </w:r>
      <w:proofErr w:type="spellStart"/>
      <w:r w:rsidRPr="008C4949">
        <w:rPr>
          <w:rFonts w:ascii="Arial" w:eastAsia="SimSun" w:hAnsi="Arial" w:cs="Arial"/>
          <w:sz w:val="24"/>
          <w:szCs w:val="24"/>
        </w:rPr>
        <w:t>harbour</w:t>
      </w:r>
      <w:proofErr w:type="spellEnd"/>
      <w:r w:rsidRPr="008C4949">
        <w:rPr>
          <w:rFonts w:ascii="Arial" w:eastAsia="SimSun" w:hAnsi="Arial" w:cs="Arial"/>
          <w:sz w:val="24"/>
          <w:szCs w:val="24"/>
        </w:rPr>
        <w:t xml:space="preserve"> for </w:t>
      </w:r>
      <w:r w:rsidRPr="008C4949">
        <w:rPr>
          <w:rFonts w:ascii="Arial" w:hAnsi="Arial" w:cs="Arial"/>
          <w:sz w:val="24"/>
          <w:szCs w:val="24"/>
        </w:rPr>
        <w:t>claims on related expenditures, whereby businesses do not have to submit documentation proof for the IPCs</w:t>
      </w:r>
      <w:r w:rsidR="000972F8" w:rsidRPr="008C4949">
        <w:rPr>
          <w:rFonts w:ascii="Arial" w:hAnsi="Arial" w:cs="Arial"/>
          <w:sz w:val="24"/>
          <w:szCs w:val="24"/>
        </w:rPr>
        <w:t>’</w:t>
      </w:r>
      <w:r w:rsidRPr="008C4949">
        <w:rPr>
          <w:rFonts w:ascii="Arial" w:hAnsi="Arial" w:cs="Arial"/>
          <w:sz w:val="24"/>
          <w:szCs w:val="24"/>
        </w:rPr>
        <w:t xml:space="preserve"> verification for</w:t>
      </w:r>
      <w:r w:rsidR="00C03F13" w:rsidRPr="008C4949">
        <w:rPr>
          <w:rFonts w:ascii="Arial" w:hAnsi="Arial" w:cs="Arial"/>
          <w:sz w:val="24"/>
          <w:szCs w:val="24"/>
        </w:rPr>
        <w:t xml:space="preserve"> related</w:t>
      </w:r>
      <w:r w:rsidRPr="008C4949">
        <w:rPr>
          <w:rFonts w:ascii="Arial" w:hAnsi="Arial" w:cs="Arial"/>
          <w:sz w:val="24"/>
          <w:szCs w:val="24"/>
        </w:rPr>
        <w:t xml:space="preserve"> expenses that make up less than 5% of the total qualifying expenditure</w:t>
      </w:r>
      <w:r w:rsidR="000972F8" w:rsidRPr="008C4949">
        <w:rPr>
          <w:rFonts w:ascii="Arial" w:hAnsi="Arial" w:cs="Arial"/>
          <w:sz w:val="24"/>
          <w:szCs w:val="24"/>
        </w:rPr>
        <w:t xml:space="preserve"> for that volunteering project</w:t>
      </w:r>
      <w:r w:rsidRPr="008C4949">
        <w:rPr>
          <w:rFonts w:ascii="Arial" w:hAnsi="Arial" w:cs="Arial"/>
          <w:sz w:val="24"/>
          <w:szCs w:val="24"/>
        </w:rPr>
        <w:t>.</w:t>
      </w:r>
      <w:r w:rsidR="00E30810" w:rsidRPr="008C4949">
        <w:rPr>
          <w:rFonts w:ascii="Arial" w:hAnsi="Arial" w:cs="Arial"/>
          <w:sz w:val="24"/>
          <w:szCs w:val="24"/>
        </w:rPr>
        <w:t xml:space="preserve"> </w:t>
      </w:r>
      <w:r w:rsidR="00117DD1" w:rsidRPr="008C4949">
        <w:rPr>
          <w:rFonts w:ascii="Arial" w:hAnsi="Arial" w:cs="Arial"/>
          <w:sz w:val="24"/>
          <w:szCs w:val="24"/>
        </w:rPr>
        <w:t xml:space="preserve">Businesses, however, should retain documentation </w:t>
      </w:r>
      <w:r w:rsidR="00BB6E4F" w:rsidRPr="008C4949">
        <w:rPr>
          <w:rFonts w:ascii="Arial" w:hAnsi="Arial" w:cs="Arial"/>
          <w:sz w:val="24"/>
          <w:szCs w:val="24"/>
        </w:rPr>
        <w:t xml:space="preserve">for usual record-keeping purpose and </w:t>
      </w:r>
      <w:r w:rsidR="00117DD1" w:rsidRPr="008C4949">
        <w:rPr>
          <w:rFonts w:ascii="Arial" w:hAnsi="Arial" w:cs="Arial"/>
          <w:sz w:val="24"/>
          <w:szCs w:val="24"/>
        </w:rPr>
        <w:t>for verification by IRAS</w:t>
      </w:r>
      <w:r w:rsidR="00BB6E4F" w:rsidRPr="008C4949">
        <w:rPr>
          <w:rFonts w:ascii="Arial" w:hAnsi="Arial" w:cs="Arial"/>
          <w:sz w:val="24"/>
          <w:szCs w:val="24"/>
        </w:rPr>
        <w:t xml:space="preserve"> on its tax claims</w:t>
      </w:r>
      <w:r w:rsidR="00117DD1" w:rsidRPr="008C4949">
        <w:rPr>
          <w:rFonts w:ascii="Arial" w:hAnsi="Arial" w:cs="Arial"/>
          <w:sz w:val="24"/>
          <w:szCs w:val="24"/>
        </w:rPr>
        <w:t xml:space="preserve">. </w:t>
      </w:r>
      <w:r w:rsidR="00E30810" w:rsidRPr="008C4949">
        <w:rPr>
          <w:rFonts w:ascii="Arial" w:hAnsi="Arial" w:cs="Arial"/>
          <w:sz w:val="24"/>
          <w:szCs w:val="24"/>
        </w:rPr>
        <w:t>Related expen</w:t>
      </w:r>
      <w:r w:rsidR="00C03F13" w:rsidRPr="008C4949">
        <w:rPr>
          <w:rFonts w:ascii="Arial" w:hAnsi="Arial" w:cs="Arial"/>
          <w:sz w:val="24"/>
          <w:szCs w:val="24"/>
        </w:rPr>
        <w:t xml:space="preserve">ses refer to expenses, other than wage expenditure, that are necessarily incurred for the provision of services to IPCs. </w:t>
      </w:r>
      <w:r w:rsidR="00C03F13" w:rsidRPr="008C4949">
        <w:rPr>
          <w:rFonts w:ascii="Arial" w:hAnsi="Arial" w:cs="Arial"/>
          <w:iCs/>
          <w:sz w:val="24"/>
          <w:szCs w:val="24"/>
        </w:rPr>
        <w:t>Examples are goods consumed in the process of volunteering such as paint for renovations, rental of premises, and transport when bringing beneficiaries on an outing</w:t>
      </w:r>
      <w:r w:rsidR="00C03F13" w:rsidRPr="008C4949">
        <w:rPr>
          <w:rFonts w:ascii="Arial" w:hAnsi="Arial" w:cs="Arial"/>
          <w:i/>
          <w:iCs/>
          <w:sz w:val="24"/>
          <w:szCs w:val="24"/>
        </w:rPr>
        <w:t>.</w:t>
      </w:r>
    </w:p>
    <w:p w14:paraId="71982E0B" w14:textId="77777777" w:rsidR="008C4949" w:rsidRPr="008C4949" w:rsidRDefault="008C4949" w:rsidP="008C4949">
      <w:pPr>
        <w:pStyle w:val="ListParagraph"/>
        <w:rPr>
          <w:rFonts w:ascii="Arial" w:hAnsi="Arial" w:cs="Arial"/>
          <w:sz w:val="24"/>
          <w:szCs w:val="24"/>
        </w:rPr>
      </w:pPr>
    </w:p>
    <w:p w14:paraId="213501AE" w14:textId="1BD96E60" w:rsidR="000B5DF0" w:rsidRDefault="000B5DF0" w:rsidP="008C4949">
      <w:pPr>
        <w:pStyle w:val="ListParagraph"/>
        <w:numPr>
          <w:ilvl w:val="0"/>
          <w:numId w:val="42"/>
        </w:numPr>
        <w:jc w:val="both"/>
        <w:rPr>
          <w:rFonts w:ascii="Arial" w:hAnsi="Arial" w:cs="Arial"/>
          <w:sz w:val="24"/>
          <w:szCs w:val="24"/>
        </w:rPr>
      </w:pPr>
      <w:r w:rsidRPr="008C4949">
        <w:rPr>
          <w:rFonts w:ascii="Arial" w:hAnsi="Arial" w:cs="Arial"/>
          <w:sz w:val="24"/>
          <w:szCs w:val="24"/>
        </w:rPr>
        <w:t xml:space="preserve">Simplified declaration forms.  </w:t>
      </w:r>
    </w:p>
    <w:p w14:paraId="0FCD8B8F" w14:textId="77777777" w:rsidR="009811E2" w:rsidRPr="009811E2" w:rsidRDefault="009811E2" w:rsidP="009811E2">
      <w:pPr>
        <w:pStyle w:val="ListParagraph"/>
        <w:rPr>
          <w:rFonts w:ascii="Arial" w:hAnsi="Arial" w:cs="Arial"/>
          <w:sz w:val="24"/>
          <w:szCs w:val="24"/>
        </w:rPr>
      </w:pPr>
    </w:p>
    <w:p w14:paraId="29AAFA72" w14:textId="6673805D" w:rsidR="00DD2F3C" w:rsidRDefault="009811E2" w:rsidP="00550AC6">
      <w:pPr>
        <w:spacing w:after="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From 1 Jan 2024, further enhancements will be introduced to CVS, including:</w:t>
      </w:r>
    </w:p>
    <w:p w14:paraId="43BDBDC7" w14:textId="77777777" w:rsidR="00DD2F3C" w:rsidRDefault="00DD2F3C" w:rsidP="00550AC6">
      <w:pPr>
        <w:spacing w:after="0"/>
        <w:jc w:val="both"/>
        <w:rPr>
          <w:rFonts w:ascii="Arial" w:hAnsi="Arial" w:cs="Arial"/>
          <w:sz w:val="24"/>
          <w:szCs w:val="24"/>
        </w:rPr>
      </w:pPr>
    </w:p>
    <w:p w14:paraId="27975E62" w14:textId="77777777" w:rsidR="009811E2" w:rsidRDefault="009811E2" w:rsidP="00DD2F3C">
      <w:pPr>
        <w:pStyle w:val="ListParagraph"/>
        <w:numPr>
          <w:ilvl w:val="0"/>
          <w:numId w:val="44"/>
        </w:numPr>
        <w:jc w:val="both"/>
        <w:rPr>
          <w:rFonts w:ascii="Arial" w:hAnsi="Arial" w:cs="Arial"/>
          <w:sz w:val="24"/>
          <w:szCs w:val="24"/>
        </w:rPr>
      </w:pPr>
      <w:r w:rsidRPr="00550AC6">
        <w:rPr>
          <w:rFonts w:ascii="Arial" w:hAnsi="Arial" w:cs="Arial"/>
          <w:sz w:val="24"/>
          <w:szCs w:val="24"/>
        </w:rPr>
        <w:t>An expanded scope of qualifying activities to include activities which are conducted virtually or outside of the IPCs' premises.</w:t>
      </w:r>
    </w:p>
    <w:p w14:paraId="4500B977" w14:textId="77777777" w:rsidR="00DD2F3C" w:rsidRPr="00550AC6" w:rsidRDefault="00DD2F3C" w:rsidP="00550AC6">
      <w:pPr>
        <w:pStyle w:val="ListParagraph"/>
        <w:jc w:val="both"/>
        <w:rPr>
          <w:rFonts w:ascii="Arial" w:hAnsi="Arial" w:cs="Arial"/>
          <w:sz w:val="24"/>
          <w:szCs w:val="24"/>
        </w:rPr>
      </w:pPr>
    </w:p>
    <w:p w14:paraId="750CA64C" w14:textId="77777777" w:rsidR="009811E2" w:rsidRPr="009811E2" w:rsidRDefault="009811E2" w:rsidP="009811E2">
      <w:pPr>
        <w:pStyle w:val="ListParagraph"/>
        <w:numPr>
          <w:ilvl w:val="0"/>
          <w:numId w:val="43"/>
        </w:numPr>
        <w:jc w:val="both"/>
        <w:rPr>
          <w:rFonts w:ascii="Arial" w:hAnsi="Arial" w:cs="Arial"/>
          <w:sz w:val="24"/>
          <w:szCs w:val="24"/>
        </w:rPr>
      </w:pPr>
      <w:r>
        <w:rPr>
          <w:rFonts w:ascii="Arial" w:hAnsi="Arial" w:cs="Arial"/>
          <w:sz w:val="24"/>
          <w:szCs w:val="24"/>
        </w:rPr>
        <w:t xml:space="preserve">An increase in </w:t>
      </w:r>
      <w:r w:rsidRPr="009811E2">
        <w:rPr>
          <w:rFonts w:ascii="Arial" w:hAnsi="Arial" w:cs="Arial"/>
          <w:sz w:val="24"/>
          <w:szCs w:val="24"/>
        </w:rPr>
        <w:t>the qualifying expenditure cap per IPC from $50,000 to $100,000 per calendar year.</w:t>
      </w:r>
    </w:p>
    <w:p w14:paraId="6D122C5A" w14:textId="5320BA61" w:rsidR="00F75E95" w:rsidRPr="001E4E06" w:rsidRDefault="00F75E95" w:rsidP="00196ACF">
      <w:pPr>
        <w:spacing w:after="0"/>
        <w:jc w:val="both"/>
        <w:rPr>
          <w:rFonts w:ascii="Arial" w:hAnsi="Arial" w:cs="Arial"/>
          <w:sz w:val="24"/>
          <w:szCs w:val="24"/>
        </w:rPr>
      </w:pPr>
    </w:p>
    <w:p w14:paraId="662F8577" w14:textId="008BFFD1" w:rsidR="00A02C8C" w:rsidRPr="001E4E06" w:rsidRDefault="008C6E06" w:rsidP="00196ACF">
      <w:pPr>
        <w:spacing w:after="0"/>
        <w:jc w:val="both"/>
        <w:rPr>
          <w:rFonts w:ascii="Arial" w:eastAsia="DengXian" w:hAnsi="Arial" w:cs="Arial"/>
          <w:b/>
          <w:sz w:val="24"/>
          <w:szCs w:val="24"/>
        </w:rPr>
      </w:pPr>
      <w:r w:rsidRPr="001E4E06">
        <w:rPr>
          <w:rFonts w:ascii="Arial" w:eastAsia="DengXian" w:hAnsi="Arial" w:cs="Arial"/>
          <w:b/>
          <w:sz w:val="24"/>
          <w:szCs w:val="24"/>
        </w:rPr>
        <w:lastRenderedPageBreak/>
        <w:t>ELIGIB</w:t>
      </w:r>
      <w:r w:rsidR="00B20445" w:rsidRPr="001E4E06">
        <w:rPr>
          <w:rFonts w:ascii="Arial" w:eastAsia="DengXian" w:hAnsi="Arial" w:cs="Arial"/>
          <w:b/>
          <w:sz w:val="24"/>
          <w:szCs w:val="24"/>
        </w:rPr>
        <w:t>I</w:t>
      </w:r>
      <w:r w:rsidRPr="001E4E06">
        <w:rPr>
          <w:rFonts w:ascii="Arial" w:eastAsia="DengXian" w:hAnsi="Arial" w:cs="Arial"/>
          <w:b/>
          <w:sz w:val="24"/>
          <w:szCs w:val="24"/>
        </w:rPr>
        <w:t xml:space="preserve">LITY CRITERIA </w:t>
      </w:r>
    </w:p>
    <w:p w14:paraId="4820059D" w14:textId="77777777" w:rsidR="00EE444A" w:rsidRPr="001E4E06" w:rsidRDefault="00EE444A" w:rsidP="00196ACF">
      <w:pPr>
        <w:spacing w:after="0"/>
        <w:jc w:val="both"/>
        <w:rPr>
          <w:rFonts w:ascii="Arial" w:eastAsia="DengXian" w:hAnsi="Arial" w:cs="Arial"/>
          <w:b/>
          <w:sz w:val="24"/>
          <w:szCs w:val="24"/>
        </w:rPr>
      </w:pPr>
    </w:p>
    <w:p w14:paraId="0F843AA5" w14:textId="78106AAA" w:rsidR="00E50C0B" w:rsidRPr="00550AC6" w:rsidRDefault="000B5DF0" w:rsidP="00550AC6">
      <w:pPr>
        <w:spacing w:after="0"/>
        <w:jc w:val="both"/>
        <w:rPr>
          <w:rFonts w:ascii="Arial" w:hAnsi="Arial" w:cs="Arial"/>
          <w:sz w:val="24"/>
          <w:szCs w:val="24"/>
        </w:rPr>
      </w:pPr>
      <w:r w:rsidRPr="001E4E06">
        <w:rPr>
          <w:rFonts w:ascii="Arial" w:hAnsi="Arial" w:cs="Arial"/>
          <w:sz w:val="24"/>
          <w:szCs w:val="24"/>
        </w:rPr>
        <w:t>4</w:t>
      </w:r>
      <w:r w:rsidR="00196ACF" w:rsidRPr="001E4E06">
        <w:rPr>
          <w:rFonts w:ascii="Arial" w:hAnsi="Arial" w:cs="Arial"/>
          <w:sz w:val="24"/>
          <w:szCs w:val="24"/>
        </w:rPr>
        <w:t>.</w:t>
      </w:r>
      <w:r w:rsidR="00394625" w:rsidRPr="001E4E06">
        <w:rPr>
          <w:rFonts w:ascii="Arial" w:hAnsi="Arial" w:cs="Arial"/>
          <w:sz w:val="24"/>
          <w:szCs w:val="24"/>
        </w:rPr>
        <w:tab/>
        <w:t xml:space="preserve">All businesses </w:t>
      </w:r>
      <w:r w:rsidR="002435CA" w:rsidRPr="001E4E06">
        <w:rPr>
          <w:rFonts w:ascii="Arial" w:hAnsi="Arial" w:cs="Arial"/>
          <w:sz w:val="24"/>
          <w:szCs w:val="24"/>
        </w:rPr>
        <w:t xml:space="preserve">carrying on a trade or business in Singapore </w:t>
      </w:r>
      <w:r w:rsidR="00394625" w:rsidRPr="001E4E06">
        <w:rPr>
          <w:rFonts w:ascii="Arial" w:hAnsi="Arial" w:cs="Arial"/>
          <w:sz w:val="24"/>
          <w:szCs w:val="24"/>
        </w:rPr>
        <w:t xml:space="preserve">are eligible for </w:t>
      </w:r>
      <w:r w:rsidR="009811E2">
        <w:rPr>
          <w:rFonts w:ascii="Arial" w:hAnsi="Arial" w:cs="Arial"/>
          <w:sz w:val="24"/>
          <w:szCs w:val="24"/>
        </w:rPr>
        <w:t>CVS</w:t>
      </w:r>
      <w:r w:rsidR="009811E2" w:rsidRPr="001E4E06">
        <w:rPr>
          <w:rFonts w:ascii="Arial" w:hAnsi="Arial" w:cs="Arial"/>
          <w:sz w:val="24"/>
          <w:szCs w:val="24"/>
        </w:rPr>
        <w:t xml:space="preserve"> </w:t>
      </w:r>
      <w:r w:rsidR="00394625" w:rsidRPr="001E4E06">
        <w:rPr>
          <w:rFonts w:ascii="Arial" w:hAnsi="Arial" w:cs="Arial"/>
          <w:sz w:val="24"/>
          <w:szCs w:val="24"/>
        </w:rPr>
        <w:t>when they send their employees</w:t>
      </w:r>
      <w:r w:rsidR="0014204D">
        <w:rPr>
          <w:rFonts w:ascii="Arial" w:hAnsi="Arial" w:cs="Arial"/>
          <w:sz w:val="24"/>
          <w:szCs w:val="24"/>
        </w:rPr>
        <w:t>, including part-time employees,</w:t>
      </w:r>
      <w:r w:rsidR="00394625" w:rsidRPr="001E4E06">
        <w:rPr>
          <w:rFonts w:ascii="Arial" w:hAnsi="Arial" w:cs="Arial"/>
          <w:sz w:val="24"/>
          <w:szCs w:val="24"/>
        </w:rPr>
        <w:t xml:space="preserve"> to volunteer and provide services at IPCs. </w:t>
      </w:r>
    </w:p>
    <w:p w14:paraId="5ECA80EA" w14:textId="77777777" w:rsidR="00394625" w:rsidRPr="001E4E06" w:rsidRDefault="00394625" w:rsidP="00196ACF">
      <w:pPr>
        <w:spacing w:after="0"/>
        <w:jc w:val="both"/>
        <w:rPr>
          <w:rFonts w:ascii="Arial" w:hAnsi="Arial" w:cs="Arial"/>
          <w:sz w:val="24"/>
          <w:szCs w:val="24"/>
        </w:rPr>
      </w:pPr>
    </w:p>
    <w:p w14:paraId="19C07AF6" w14:textId="0494CF50" w:rsidR="00E50C0B" w:rsidRPr="001E4E06" w:rsidRDefault="000B5DF0" w:rsidP="00196ACF">
      <w:pPr>
        <w:spacing w:after="0"/>
        <w:jc w:val="both"/>
        <w:rPr>
          <w:rFonts w:ascii="Arial" w:hAnsi="Arial" w:cs="Arial"/>
          <w:sz w:val="24"/>
          <w:szCs w:val="24"/>
        </w:rPr>
      </w:pPr>
      <w:r w:rsidRPr="001E4E06">
        <w:rPr>
          <w:rFonts w:ascii="Arial" w:hAnsi="Arial" w:cs="Arial"/>
          <w:sz w:val="24"/>
          <w:szCs w:val="24"/>
        </w:rPr>
        <w:t>5</w:t>
      </w:r>
      <w:r w:rsidR="00196ACF" w:rsidRPr="001E4E06">
        <w:rPr>
          <w:rFonts w:ascii="Arial" w:hAnsi="Arial" w:cs="Arial"/>
          <w:sz w:val="24"/>
          <w:szCs w:val="24"/>
        </w:rPr>
        <w:t>.</w:t>
      </w:r>
      <w:r w:rsidR="00394625" w:rsidRPr="001E4E06">
        <w:rPr>
          <w:rFonts w:ascii="Arial" w:hAnsi="Arial" w:cs="Arial"/>
          <w:sz w:val="24"/>
          <w:szCs w:val="24"/>
        </w:rPr>
        <w:tab/>
        <w:t>There is a qualifying expenditure cap of $250,000 for each business</w:t>
      </w:r>
      <w:r w:rsidR="00E50C0B" w:rsidRPr="001E4E06">
        <w:rPr>
          <w:rFonts w:ascii="Arial" w:hAnsi="Arial" w:cs="Arial"/>
          <w:sz w:val="24"/>
          <w:szCs w:val="24"/>
        </w:rPr>
        <w:t xml:space="preserve"> per </w:t>
      </w:r>
      <w:r w:rsidRPr="001E4E06">
        <w:rPr>
          <w:rFonts w:ascii="Arial" w:hAnsi="Arial" w:cs="Arial"/>
          <w:sz w:val="24"/>
          <w:szCs w:val="24"/>
        </w:rPr>
        <w:t>Y</w:t>
      </w:r>
      <w:r w:rsidR="002435CA" w:rsidRPr="001E4E06">
        <w:rPr>
          <w:rFonts w:ascii="Arial" w:hAnsi="Arial" w:cs="Arial"/>
          <w:sz w:val="24"/>
          <w:szCs w:val="24"/>
        </w:rPr>
        <w:t xml:space="preserve">ear of </w:t>
      </w:r>
      <w:r w:rsidRPr="001E4E06">
        <w:rPr>
          <w:rFonts w:ascii="Arial" w:hAnsi="Arial" w:cs="Arial"/>
          <w:sz w:val="24"/>
          <w:szCs w:val="24"/>
        </w:rPr>
        <w:t>A</w:t>
      </w:r>
      <w:r w:rsidR="002435CA" w:rsidRPr="001E4E06">
        <w:rPr>
          <w:rFonts w:ascii="Arial" w:hAnsi="Arial" w:cs="Arial"/>
          <w:sz w:val="24"/>
          <w:szCs w:val="24"/>
        </w:rPr>
        <w:t>ssessment</w:t>
      </w:r>
      <w:r w:rsidR="00394625" w:rsidRPr="001E4E06">
        <w:rPr>
          <w:rFonts w:ascii="Arial" w:hAnsi="Arial" w:cs="Arial"/>
          <w:sz w:val="24"/>
          <w:szCs w:val="24"/>
        </w:rPr>
        <w:t xml:space="preserve"> and $50,000 for each </w:t>
      </w:r>
      <w:r w:rsidR="00E50C0B" w:rsidRPr="001E4E06">
        <w:rPr>
          <w:rFonts w:ascii="Arial" w:hAnsi="Arial" w:cs="Arial"/>
          <w:sz w:val="24"/>
          <w:szCs w:val="24"/>
        </w:rPr>
        <w:t xml:space="preserve">IPC per Calendar Year. IPCs </w:t>
      </w:r>
      <w:r w:rsidR="00394625" w:rsidRPr="001E4E06">
        <w:rPr>
          <w:rFonts w:ascii="Arial" w:hAnsi="Arial" w:cs="Arial"/>
          <w:sz w:val="24"/>
          <w:szCs w:val="24"/>
        </w:rPr>
        <w:t>are required</w:t>
      </w:r>
      <w:r w:rsidRPr="001E4E06">
        <w:rPr>
          <w:rFonts w:ascii="Arial" w:hAnsi="Arial" w:cs="Arial"/>
          <w:sz w:val="24"/>
          <w:szCs w:val="24"/>
        </w:rPr>
        <w:t xml:space="preserve"> to track </w:t>
      </w:r>
      <w:r w:rsidR="002562EA" w:rsidRPr="001E4E06">
        <w:rPr>
          <w:rFonts w:ascii="Arial" w:hAnsi="Arial" w:cs="Arial"/>
          <w:sz w:val="24"/>
          <w:szCs w:val="24"/>
        </w:rPr>
        <w:t xml:space="preserve">the quantum of the claims </w:t>
      </w:r>
      <w:r w:rsidR="00E50C0B" w:rsidRPr="001E4E06">
        <w:rPr>
          <w:rFonts w:ascii="Arial" w:hAnsi="Arial" w:cs="Arial"/>
          <w:sz w:val="24"/>
          <w:szCs w:val="24"/>
        </w:rPr>
        <w:t xml:space="preserve">and not endorse businesses’ declaration forms </w:t>
      </w:r>
      <w:r w:rsidR="002562EA" w:rsidRPr="001E4E06">
        <w:rPr>
          <w:rFonts w:ascii="Arial" w:hAnsi="Arial" w:cs="Arial"/>
          <w:sz w:val="24"/>
          <w:szCs w:val="24"/>
        </w:rPr>
        <w:t xml:space="preserve">beyond </w:t>
      </w:r>
      <w:r w:rsidR="00E50C0B" w:rsidRPr="001E4E06">
        <w:rPr>
          <w:rFonts w:ascii="Arial" w:hAnsi="Arial" w:cs="Arial"/>
          <w:sz w:val="24"/>
          <w:szCs w:val="24"/>
        </w:rPr>
        <w:t xml:space="preserve">the cap. </w:t>
      </w:r>
    </w:p>
    <w:p w14:paraId="79FC1B5A" w14:textId="7F2FB18F" w:rsidR="00F75E95" w:rsidRPr="001E4E06" w:rsidRDefault="00F75E95" w:rsidP="00196ACF">
      <w:pPr>
        <w:spacing w:after="0"/>
        <w:jc w:val="both"/>
        <w:rPr>
          <w:rFonts w:ascii="Arial" w:hAnsi="Arial" w:cs="Arial"/>
          <w:sz w:val="24"/>
          <w:szCs w:val="24"/>
        </w:rPr>
      </w:pPr>
    </w:p>
    <w:p w14:paraId="2ED494BF" w14:textId="77777777" w:rsidR="00394625" w:rsidRPr="001E4E06" w:rsidRDefault="00394625" w:rsidP="00196ACF">
      <w:pPr>
        <w:spacing w:after="0"/>
        <w:jc w:val="both"/>
        <w:rPr>
          <w:rFonts w:ascii="Arial" w:hAnsi="Arial" w:cs="Arial"/>
          <w:sz w:val="24"/>
          <w:szCs w:val="24"/>
        </w:rPr>
      </w:pPr>
    </w:p>
    <w:p w14:paraId="2C5B356F" w14:textId="77777777" w:rsidR="00394625" w:rsidRPr="001E4E06" w:rsidRDefault="00394625" w:rsidP="00196ACF">
      <w:pPr>
        <w:spacing w:after="0"/>
        <w:jc w:val="both"/>
        <w:rPr>
          <w:rFonts w:ascii="Arial" w:hAnsi="Arial" w:cs="Arial"/>
          <w:b/>
          <w:sz w:val="24"/>
          <w:szCs w:val="24"/>
        </w:rPr>
      </w:pPr>
      <w:r w:rsidRPr="001E4E06">
        <w:rPr>
          <w:rFonts w:ascii="Arial" w:hAnsi="Arial" w:cs="Arial"/>
          <w:b/>
          <w:sz w:val="24"/>
          <w:szCs w:val="24"/>
        </w:rPr>
        <w:t>FORMAT</w:t>
      </w:r>
    </w:p>
    <w:p w14:paraId="421DB931" w14:textId="77777777" w:rsidR="00E50C0B" w:rsidRPr="001E4E06" w:rsidRDefault="00E50C0B" w:rsidP="00196ACF">
      <w:pPr>
        <w:spacing w:after="0"/>
        <w:jc w:val="both"/>
        <w:rPr>
          <w:rFonts w:ascii="Arial" w:eastAsia="DengXian" w:hAnsi="Arial" w:cs="Arial"/>
          <w:b/>
          <w:sz w:val="24"/>
          <w:szCs w:val="24"/>
        </w:rPr>
      </w:pPr>
    </w:p>
    <w:p w14:paraId="09566CCA" w14:textId="2F6E5B32" w:rsidR="00BD19AA" w:rsidRPr="001E4E06" w:rsidRDefault="00501F85" w:rsidP="00196ACF">
      <w:pPr>
        <w:spacing w:after="0"/>
        <w:jc w:val="both"/>
        <w:rPr>
          <w:rFonts w:ascii="Arial" w:eastAsia="DengXian" w:hAnsi="Arial" w:cs="Arial"/>
          <w:sz w:val="24"/>
          <w:szCs w:val="24"/>
        </w:rPr>
      </w:pPr>
      <w:r w:rsidRPr="001E4E06">
        <w:rPr>
          <w:rFonts w:ascii="Arial" w:eastAsia="DengXian" w:hAnsi="Arial" w:cs="Arial"/>
          <w:sz w:val="24"/>
          <w:szCs w:val="24"/>
        </w:rPr>
        <w:t>6</w:t>
      </w:r>
      <w:r w:rsidR="00196ACF" w:rsidRPr="001E4E06">
        <w:rPr>
          <w:rFonts w:ascii="Arial" w:eastAsia="DengXian" w:hAnsi="Arial" w:cs="Arial"/>
          <w:sz w:val="24"/>
          <w:szCs w:val="24"/>
        </w:rPr>
        <w:t>.</w:t>
      </w:r>
      <w:r w:rsidR="00BD19AA" w:rsidRPr="001E4E06">
        <w:rPr>
          <w:rFonts w:ascii="Arial" w:eastAsia="DengXian" w:hAnsi="Arial" w:cs="Arial"/>
          <w:sz w:val="24"/>
          <w:szCs w:val="24"/>
        </w:rPr>
        <w:tab/>
      </w:r>
      <w:r w:rsidR="00BD19AA" w:rsidRPr="001E4E06">
        <w:rPr>
          <w:rFonts w:ascii="Arial" w:eastAsia="DengXian" w:hAnsi="Arial" w:cs="Arial"/>
          <w:sz w:val="24"/>
          <w:szCs w:val="24"/>
          <w:u w:val="single"/>
        </w:rPr>
        <w:t>Application</w:t>
      </w:r>
      <w:r w:rsidR="00BD19AA" w:rsidRPr="001E4E06">
        <w:rPr>
          <w:rFonts w:ascii="Arial" w:eastAsia="DengXian" w:hAnsi="Arial" w:cs="Arial"/>
          <w:sz w:val="24"/>
          <w:szCs w:val="24"/>
        </w:rPr>
        <w:t xml:space="preserve">. Businesses </w:t>
      </w:r>
      <w:r w:rsidR="00425C81" w:rsidRPr="001E4E06">
        <w:rPr>
          <w:rFonts w:ascii="Arial" w:eastAsia="DengXian" w:hAnsi="Arial" w:cs="Arial"/>
          <w:sz w:val="24"/>
          <w:szCs w:val="24"/>
        </w:rPr>
        <w:t>and</w:t>
      </w:r>
      <w:r w:rsidR="00BD19AA" w:rsidRPr="001E4E06">
        <w:rPr>
          <w:rFonts w:ascii="Arial" w:eastAsia="DengXian" w:hAnsi="Arial" w:cs="Arial"/>
          <w:sz w:val="24"/>
          <w:szCs w:val="24"/>
        </w:rPr>
        <w:t xml:space="preserve"> IPCs collaboratively identify how they can </w:t>
      </w:r>
      <w:r w:rsidR="00F71232" w:rsidRPr="001E4E06">
        <w:rPr>
          <w:rFonts w:ascii="Arial" w:eastAsia="DengXian" w:hAnsi="Arial" w:cs="Arial"/>
          <w:sz w:val="24"/>
          <w:szCs w:val="24"/>
        </w:rPr>
        <w:t>collaborate</w:t>
      </w:r>
      <w:r w:rsidR="00BD19AA" w:rsidRPr="001E4E06">
        <w:rPr>
          <w:rFonts w:ascii="Arial" w:eastAsia="DengXian" w:hAnsi="Arial" w:cs="Arial"/>
          <w:sz w:val="24"/>
          <w:szCs w:val="24"/>
        </w:rPr>
        <w:t xml:space="preserve"> through corporate volunteerism, tapping on the business’ expertise or experience to deliver services beneficial to the IPC. Both sides </w:t>
      </w:r>
      <w:r w:rsidR="000B5DF0" w:rsidRPr="001E4E06">
        <w:rPr>
          <w:rFonts w:ascii="Arial" w:eastAsia="DengXian" w:hAnsi="Arial" w:cs="Arial"/>
          <w:sz w:val="24"/>
          <w:szCs w:val="24"/>
        </w:rPr>
        <w:t>shall agree</w:t>
      </w:r>
      <w:r w:rsidR="00BD19AA" w:rsidRPr="001E4E06">
        <w:rPr>
          <w:rFonts w:ascii="Arial" w:eastAsia="DengXian" w:hAnsi="Arial" w:cs="Arial"/>
          <w:sz w:val="24"/>
          <w:szCs w:val="24"/>
        </w:rPr>
        <w:t xml:space="preserve"> on the type of volunteer service, </w:t>
      </w:r>
      <w:r w:rsidR="00F71232" w:rsidRPr="001E4E06">
        <w:rPr>
          <w:rFonts w:ascii="Arial" w:eastAsia="DengXian" w:hAnsi="Arial" w:cs="Arial"/>
          <w:sz w:val="24"/>
          <w:szCs w:val="24"/>
        </w:rPr>
        <w:t xml:space="preserve">its </w:t>
      </w:r>
      <w:r w:rsidR="00BD19AA" w:rsidRPr="001E4E06">
        <w:rPr>
          <w:rFonts w:ascii="Arial" w:eastAsia="DengXian" w:hAnsi="Arial" w:cs="Arial"/>
          <w:sz w:val="24"/>
          <w:szCs w:val="24"/>
        </w:rPr>
        <w:t xml:space="preserve">duration and </w:t>
      </w:r>
      <w:r w:rsidR="00F71232" w:rsidRPr="001E4E06">
        <w:rPr>
          <w:rFonts w:ascii="Arial" w:eastAsia="DengXian" w:hAnsi="Arial" w:cs="Arial"/>
          <w:sz w:val="24"/>
          <w:szCs w:val="24"/>
        </w:rPr>
        <w:t xml:space="preserve">the </w:t>
      </w:r>
      <w:r w:rsidR="00BD19AA" w:rsidRPr="001E4E06">
        <w:rPr>
          <w:rFonts w:ascii="Arial" w:eastAsia="DengXian" w:hAnsi="Arial" w:cs="Arial"/>
          <w:sz w:val="24"/>
          <w:szCs w:val="24"/>
        </w:rPr>
        <w:t xml:space="preserve">estimated expenditure, </w:t>
      </w:r>
      <w:r w:rsidR="00BD19AA" w:rsidRPr="001E4E06">
        <w:rPr>
          <w:rFonts w:ascii="Arial" w:eastAsia="DengXian" w:hAnsi="Arial" w:cs="Arial"/>
          <w:b/>
          <w:sz w:val="24"/>
          <w:szCs w:val="24"/>
        </w:rPr>
        <w:t>before</w:t>
      </w:r>
      <w:r w:rsidR="00BD19AA" w:rsidRPr="001E4E06">
        <w:rPr>
          <w:rFonts w:ascii="Arial" w:eastAsia="DengXian" w:hAnsi="Arial" w:cs="Arial"/>
          <w:sz w:val="24"/>
          <w:szCs w:val="24"/>
        </w:rPr>
        <w:t xml:space="preserve"> the business provides the service. </w:t>
      </w:r>
    </w:p>
    <w:p w14:paraId="539828A5" w14:textId="77777777" w:rsidR="00BD19AA" w:rsidRPr="001E4E06" w:rsidRDefault="00BD19AA" w:rsidP="00196ACF">
      <w:pPr>
        <w:spacing w:after="0"/>
        <w:jc w:val="both"/>
        <w:rPr>
          <w:rFonts w:ascii="Arial" w:eastAsia="DengXian" w:hAnsi="Arial" w:cs="Arial"/>
          <w:sz w:val="24"/>
          <w:szCs w:val="24"/>
        </w:rPr>
      </w:pPr>
    </w:p>
    <w:p w14:paraId="0F5C22AD" w14:textId="5FB4A305" w:rsidR="00BD19AA" w:rsidRPr="001E4E06" w:rsidRDefault="00501F85" w:rsidP="00196ACF">
      <w:pPr>
        <w:spacing w:after="0"/>
        <w:jc w:val="both"/>
        <w:rPr>
          <w:rFonts w:ascii="Arial" w:eastAsia="DengXian" w:hAnsi="Arial" w:cs="Arial"/>
          <w:sz w:val="24"/>
          <w:szCs w:val="24"/>
        </w:rPr>
      </w:pPr>
      <w:r w:rsidRPr="001E4E06">
        <w:rPr>
          <w:rFonts w:ascii="Arial" w:eastAsia="DengXian" w:hAnsi="Arial" w:cs="Arial"/>
          <w:sz w:val="24"/>
          <w:szCs w:val="24"/>
        </w:rPr>
        <w:t>7</w:t>
      </w:r>
      <w:r w:rsidR="00196ACF" w:rsidRPr="001E4E06">
        <w:rPr>
          <w:rFonts w:ascii="Arial" w:eastAsia="DengXian" w:hAnsi="Arial" w:cs="Arial"/>
          <w:sz w:val="24"/>
          <w:szCs w:val="24"/>
        </w:rPr>
        <w:t>.</w:t>
      </w:r>
      <w:r w:rsidR="00BD19AA" w:rsidRPr="001E4E06">
        <w:rPr>
          <w:rFonts w:ascii="Arial" w:eastAsia="DengXian" w:hAnsi="Arial" w:cs="Arial"/>
          <w:sz w:val="24"/>
          <w:szCs w:val="24"/>
        </w:rPr>
        <w:tab/>
      </w:r>
      <w:r w:rsidR="00BD19AA" w:rsidRPr="001E4E06">
        <w:rPr>
          <w:rFonts w:ascii="Arial" w:eastAsia="DengXian" w:hAnsi="Arial" w:cs="Arial"/>
          <w:sz w:val="24"/>
          <w:szCs w:val="24"/>
          <w:u w:val="single"/>
        </w:rPr>
        <w:t>Submission</w:t>
      </w:r>
      <w:r w:rsidR="00BD19AA" w:rsidRPr="001E4E06">
        <w:rPr>
          <w:rFonts w:ascii="Arial" w:eastAsia="DengXian" w:hAnsi="Arial" w:cs="Arial"/>
          <w:sz w:val="24"/>
          <w:szCs w:val="24"/>
        </w:rPr>
        <w:t xml:space="preserve">. </w:t>
      </w:r>
      <w:r w:rsidR="00291AF0" w:rsidRPr="001E4E06">
        <w:rPr>
          <w:rFonts w:ascii="Arial" w:eastAsia="DengXian" w:hAnsi="Arial" w:cs="Arial"/>
          <w:sz w:val="24"/>
          <w:szCs w:val="24"/>
        </w:rPr>
        <w:t xml:space="preserve">After the business carries out its volunteering services, it </w:t>
      </w:r>
      <w:r w:rsidR="000B5DF0" w:rsidRPr="001E4E06">
        <w:rPr>
          <w:rFonts w:ascii="Arial" w:eastAsia="DengXian" w:hAnsi="Arial" w:cs="Arial"/>
          <w:sz w:val="24"/>
          <w:szCs w:val="24"/>
        </w:rPr>
        <w:t xml:space="preserve">shall </w:t>
      </w:r>
      <w:r w:rsidR="00BD19AA" w:rsidRPr="001E4E06">
        <w:rPr>
          <w:rFonts w:ascii="Arial" w:eastAsia="DengXian" w:hAnsi="Arial" w:cs="Arial"/>
          <w:sz w:val="24"/>
          <w:szCs w:val="24"/>
        </w:rPr>
        <w:t xml:space="preserve">seek the IPC’s endorsement for the actual expenditure, after which they can submit their </w:t>
      </w:r>
      <w:r w:rsidR="008C6E06" w:rsidRPr="001E4E06">
        <w:rPr>
          <w:rFonts w:ascii="Arial" w:eastAsia="DengXian" w:hAnsi="Arial" w:cs="Arial"/>
          <w:sz w:val="24"/>
          <w:szCs w:val="24"/>
        </w:rPr>
        <w:t xml:space="preserve">tax </w:t>
      </w:r>
      <w:r w:rsidR="00BD19AA" w:rsidRPr="001E4E06">
        <w:rPr>
          <w:rFonts w:ascii="Arial" w:eastAsia="DengXian" w:hAnsi="Arial" w:cs="Arial"/>
          <w:sz w:val="24"/>
          <w:szCs w:val="24"/>
        </w:rPr>
        <w:t xml:space="preserve">claims to IRAS via </w:t>
      </w:r>
      <w:proofErr w:type="spellStart"/>
      <w:r w:rsidR="00BD19AA" w:rsidRPr="001E4E06">
        <w:rPr>
          <w:rFonts w:ascii="Arial" w:eastAsia="DengXian" w:hAnsi="Arial" w:cs="Arial"/>
          <w:sz w:val="24"/>
          <w:szCs w:val="24"/>
        </w:rPr>
        <w:t>my</w:t>
      </w:r>
      <w:r w:rsidR="00285430">
        <w:rPr>
          <w:rFonts w:ascii="Arial" w:eastAsia="DengXian" w:hAnsi="Arial" w:cs="Arial"/>
          <w:sz w:val="24"/>
          <w:szCs w:val="24"/>
        </w:rPr>
        <w:t>Tax</w:t>
      </w:r>
      <w:proofErr w:type="spellEnd"/>
      <w:r w:rsidR="00285430">
        <w:rPr>
          <w:rFonts w:ascii="Arial" w:eastAsia="DengXian" w:hAnsi="Arial" w:cs="Arial"/>
          <w:sz w:val="24"/>
          <w:szCs w:val="24"/>
        </w:rPr>
        <w:t xml:space="preserve"> portal by the end-Jan</w:t>
      </w:r>
      <w:r w:rsidR="00BD19AA" w:rsidRPr="001E4E06">
        <w:rPr>
          <w:rFonts w:ascii="Arial" w:eastAsia="DengXian" w:hAnsi="Arial" w:cs="Arial"/>
          <w:sz w:val="24"/>
          <w:szCs w:val="24"/>
        </w:rPr>
        <w:t xml:space="preserve"> of the following year. </w:t>
      </w:r>
    </w:p>
    <w:p w14:paraId="5CAB0D6E" w14:textId="77777777" w:rsidR="00BD19AA" w:rsidRPr="001E4E06" w:rsidRDefault="00BD19AA" w:rsidP="00196ACF">
      <w:pPr>
        <w:spacing w:after="0"/>
        <w:jc w:val="both"/>
        <w:rPr>
          <w:rFonts w:ascii="Arial" w:eastAsia="DengXian" w:hAnsi="Arial" w:cs="Arial"/>
          <w:sz w:val="24"/>
          <w:szCs w:val="24"/>
        </w:rPr>
      </w:pPr>
    </w:p>
    <w:p w14:paraId="292F12D9" w14:textId="77777777" w:rsidR="00BD19AA" w:rsidRPr="001E4E06" w:rsidRDefault="00501F85" w:rsidP="00196ACF">
      <w:pPr>
        <w:spacing w:after="0"/>
        <w:jc w:val="both"/>
        <w:rPr>
          <w:rFonts w:ascii="Arial" w:eastAsia="DengXian" w:hAnsi="Arial" w:cs="Arial"/>
          <w:sz w:val="24"/>
          <w:szCs w:val="24"/>
        </w:rPr>
      </w:pPr>
      <w:r w:rsidRPr="001E4E06">
        <w:rPr>
          <w:rFonts w:ascii="Arial" w:eastAsia="DengXian" w:hAnsi="Arial" w:cs="Arial"/>
          <w:sz w:val="24"/>
          <w:szCs w:val="24"/>
        </w:rPr>
        <w:t>8</w:t>
      </w:r>
      <w:r w:rsidR="00196ACF" w:rsidRPr="001E4E06">
        <w:rPr>
          <w:rFonts w:ascii="Arial" w:eastAsia="DengXian" w:hAnsi="Arial" w:cs="Arial"/>
          <w:sz w:val="24"/>
          <w:szCs w:val="24"/>
        </w:rPr>
        <w:t>.</w:t>
      </w:r>
      <w:r w:rsidR="00BD19AA" w:rsidRPr="001E4E06">
        <w:rPr>
          <w:rFonts w:ascii="Arial" w:eastAsia="DengXian" w:hAnsi="Arial" w:cs="Arial"/>
          <w:sz w:val="24"/>
          <w:szCs w:val="24"/>
        </w:rPr>
        <w:tab/>
        <w:t xml:space="preserve">This process is shown in </w:t>
      </w:r>
      <w:r w:rsidR="00BD19AA" w:rsidRPr="001E4E06">
        <w:rPr>
          <w:rFonts w:ascii="Arial" w:eastAsia="DengXian" w:hAnsi="Arial" w:cs="Arial"/>
          <w:sz w:val="24"/>
          <w:szCs w:val="24"/>
          <w:u w:val="single"/>
        </w:rPr>
        <w:t>Table 1</w:t>
      </w:r>
      <w:r w:rsidR="00BD19AA" w:rsidRPr="001E4E06">
        <w:rPr>
          <w:rFonts w:ascii="Arial" w:eastAsia="DengXian" w:hAnsi="Arial" w:cs="Arial"/>
          <w:sz w:val="24"/>
          <w:szCs w:val="24"/>
        </w:rPr>
        <w:t xml:space="preserve"> below. </w:t>
      </w:r>
    </w:p>
    <w:p w14:paraId="0DF2D92A" w14:textId="77777777" w:rsidR="00BD19AA" w:rsidRPr="001E4E06" w:rsidRDefault="00BD19AA" w:rsidP="00196ACF">
      <w:pPr>
        <w:spacing w:after="0"/>
        <w:jc w:val="both"/>
        <w:rPr>
          <w:rFonts w:ascii="Arial" w:eastAsia="DengXian" w:hAnsi="Arial" w:cs="Arial"/>
          <w:sz w:val="24"/>
          <w:szCs w:val="24"/>
        </w:rPr>
      </w:pPr>
    </w:p>
    <w:p w14:paraId="3881DAED" w14:textId="28D8F7C4" w:rsidR="00BD19AA" w:rsidRPr="001E4E06" w:rsidRDefault="00BD19AA" w:rsidP="00196ACF">
      <w:pPr>
        <w:spacing w:after="0"/>
        <w:rPr>
          <w:rFonts w:ascii="Arial" w:eastAsia="DengXian" w:hAnsi="Arial" w:cs="Arial"/>
          <w:sz w:val="24"/>
          <w:szCs w:val="24"/>
          <w:u w:val="single"/>
        </w:rPr>
      </w:pPr>
      <w:r w:rsidRPr="001E4E06">
        <w:rPr>
          <w:rFonts w:ascii="Arial" w:eastAsia="DengXian" w:hAnsi="Arial" w:cs="Arial"/>
          <w:sz w:val="24"/>
          <w:szCs w:val="24"/>
          <w:u w:val="single"/>
        </w:rPr>
        <w:t xml:space="preserve">Table 1: </w:t>
      </w:r>
      <w:r w:rsidR="00DD2F3C">
        <w:rPr>
          <w:rFonts w:ascii="Arial" w:eastAsia="DengXian" w:hAnsi="Arial" w:cs="Arial"/>
          <w:sz w:val="24"/>
          <w:szCs w:val="24"/>
          <w:u w:val="single"/>
        </w:rPr>
        <w:t>CVS</w:t>
      </w:r>
      <w:r w:rsidR="00DD2F3C" w:rsidRPr="001E4E06">
        <w:rPr>
          <w:rFonts w:ascii="Arial" w:eastAsia="DengXian" w:hAnsi="Arial" w:cs="Arial"/>
          <w:sz w:val="24"/>
          <w:szCs w:val="24"/>
          <w:u w:val="single"/>
        </w:rPr>
        <w:t xml:space="preserve"> </w:t>
      </w:r>
      <w:r w:rsidRPr="001E4E06">
        <w:rPr>
          <w:rFonts w:ascii="Arial" w:eastAsia="DengXian" w:hAnsi="Arial" w:cs="Arial"/>
          <w:sz w:val="24"/>
          <w:szCs w:val="24"/>
          <w:u w:val="single"/>
        </w:rPr>
        <w:t>Claiming Process</w:t>
      </w:r>
    </w:p>
    <w:p w14:paraId="68B8988D" w14:textId="77777777" w:rsidR="00BD19AA" w:rsidRPr="001E4E06" w:rsidRDefault="00BD19AA" w:rsidP="00196ACF">
      <w:pPr>
        <w:spacing w:after="0"/>
        <w:jc w:val="both"/>
        <w:rPr>
          <w:rFonts w:ascii="Arial" w:eastAsia="DengXian" w:hAnsi="Arial" w:cs="Arial"/>
          <w:sz w:val="24"/>
          <w:szCs w:val="24"/>
        </w:rPr>
      </w:pPr>
    </w:p>
    <w:p w14:paraId="0CC14CFE" w14:textId="77777777" w:rsidR="00394625" w:rsidRPr="001E4E06" w:rsidRDefault="003C069E" w:rsidP="00196ACF">
      <w:pPr>
        <w:spacing w:after="0"/>
        <w:jc w:val="both"/>
        <w:rPr>
          <w:rFonts w:ascii="Arial" w:eastAsia="DengXian" w:hAnsi="Arial" w:cs="Arial"/>
          <w:b/>
          <w:sz w:val="24"/>
          <w:szCs w:val="24"/>
        </w:rPr>
      </w:pPr>
      <w:r w:rsidRPr="001E4E06">
        <w:rPr>
          <w:rFonts w:ascii="Arial" w:hAnsi="Arial" w:cs="Arial"/>
          <w:b/>
          <w:noProof/>
          <w:sz w:val="24"/>
          <w:szCs w:val="24"/>
        </w:rPr>
        <w:t xml:space="preserve">                </w:t>
      </w:r>
      <w:r w:rsidRPr="001E4E06">
        <w:rPr>
          <w:rFonts w:ascii="Arial" w:hAnsi="Arial" w:cs="Arial"/>
          <w:b/>
          <w:noProof/>
          <w:sz w:val="24"/>
          <w:szCs w:val="24"/>
          <w:lang w:eastAsia="en-SG"/>
        </w:rPr>
        <w:drawing>
          <wp:inline distT="0" distB="0" distL="0" distR="0" wp14:anchorId="2D9F97D3" wp14:editId="19B621D0">
            <wp:extent cx="5540867" cy="3330054"/>
            <wp:effectExtent l="0" t="0" r="0" b="101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EB351BC" w14:textId="5B3FF247" w:rsidR="00BD19AA" w:rsidRPr="001E4E06" w:rsidRDefault="00BD19AA" w:rsidP="00196ACF">
      <w:pPr>
        <w:spacing w:after="0"/>
        <w:jc w:val="both"/>
        <w:rPr>
          <w:rFonts w:ascii="Arial" w:eastAsia="DengXian" w:hAnsi="Arial" w:cs="Arial"/>
          <w:b/>
          <w:sz w:val="24"/>
          <w:szCs w:val="24"/>
        </w:rPr>
      </w:pPr>
    </w:p>
    <w:p w14:paraId="08BB7A3B" w14:textId="77777777" w:rsidR="005C715A" w:rsidRPr="001E4E06" w:rsidRDefault="005C715A" w:rsidP="00196ACF">
      <w:pPr>
        <w:spacing w:after="0"/>
        <w:jc w:val="both"/>
        <w:rPr>
          <w:rFonts w:ascii="Arial" w:eastAsia="DengXian" w:hAnsi="Arial" w:cs="Arial"/>
          <w:b/>
          <w:sz w:val="24"/>
          <w:szCs w:val="24"/>
        </w:rPr>
      </w:pPr>
    </w:p>
    <w:p w14:paraId="2845A0FC" w14:textId="623CD382" w:rsidR="00F71232" w:rsidRPr="001E4E06" w:rsidRDefault="00F71232" w:rsidP="00196ACF">
      <w:pPr>
        <w:spacing w:after="0"/>
        <w:jc w:val="both"/>
        <w:rPr>
          <w:rFonts w:ascii="Arial" w:eastAsia="DengXian" w:hAnsi="Arial" w:cs="Arial"/>
          <w:sz w:val="24"/>
          <w:szCs w:val="24"/>
        </w:rPr>
      </w:pPr>
    </w:p>
    <w:p w14:paraId="3AB9B559" w14:textId="77777777" w:rsidR="00F71232" w:rsidRPr="001E4E06" w:rsidRDefault="00F71232" w:rsidP="00196ACF">
      <w:pPr>
        <w:spacing w:after="0"/>
        <w:jc w:val="both"/>
        <w:rPr>
          <w:rFonts w:ascii="Arial" w:eastAsia="DengXian" w:hAnsi="Arial" w:cs="Arial"/>
          <w:b/>
          <w:sz w:val="24"/>
          <w:szCs w:val="24"/>
        </w:rPr>
      </w:pPr>
    </w:p>
    <w:p w14:paraId="5671242A" w14:textId="77777777" w:rsidR="0014204D" w:rsidRDefault="0014204D">
      <w:pPr>
        <w:rPr>
          <w:rFonts w:ascii="Arial" w:eastAsia="DengXian" w:hAnsi="Arial" w:cs="Arial"/>
          <w:b/>
          <w:sz w:val="24"/>
          <w:szCs w:val="24"/>
        </w:rPr>
      </w:pPr>
      <w:r>
        <w:rPr>
          <w:rFonts w:ascii="Arial" w:eastAsia="DengXian" w:hAnsi="Arial" w:cs="Arial"/>
          <w:b/>
          <w:sz w:val="24"/>
          <w:szCs w:val="24"/>
        </w:rPr>
        <w:br w:type="page"/>
      </w:r>
    </w:p>
    <w:p w14:paraId="512C2125" w14:textId="04EB6AE9" w:rsidR="00492D93" w:rsidRPr="001E4E06" w:rsidRDefault="00BC5132" w:rsidP="008A55A6">
      <w:pPr>
        <w:spacing w:after="0"/>
        <w:jc w:val="both"/>
        <w:rPr>
          <w:rFonts w:ascii="Arial" w:eastAsia="DengXian" w:hAnsi="Arial" w:cs="Arial"/>
          <w:b/>
          <w:sz w:val="24"/>
          <w:szCs w:val="24"/>
        </w:rPr>
      </w:pPr>
      <w:r w:rsidRPr="001E4E06">
        <w:rPr>
          <w:rFonts w:ascii="Arial" w:eastAsia="DengXian" w:hAnsi="Arial" w:cs="Arial"/>
          <w:b/>
          <w:sz w:val="24"/>
          <w:szCs w:val="24"/>
        </w:rPr>
        <w:lastRenderedPageBreak/>
        <w:t>EXAMPLES</w:t>
      </w:r>
      <w:r w:rsidR="00670012" w:rsidRPr="001E4E06">
        <w:rPr>
          <w:rFonts w:ascii="Arial" w:eastAsia="DengXian" w:hAnsi="Arial" w:cs="Arial"/>
          <w:b/>
          <w:sz w:val="24"/>
          <w:szCs w:val="24"/>
        </w:rPr>
        <w:t xml:space="preserve"> OF</w:t>
      </w:r>
      <w:r w:rsidR="008255B9" w:rsidRPr="001E4E06">
        <w:rPr>
          <w:rFonts w:ascii="Arial" w:eastAsia="DengXian" w:hAnsi="Arial" w:cs="Arial"/>
          <w:b/>
          <w:sz w:val="24"/>
          <w:szCs w:val="24"/>
        </w:rPr>
        <w:t xml:space="preserve"> QUALIFYING</w:t>
      </w:r>
      <w:r w:rsidR="00670012" w:rsidRPr="001E4E06">
        <w:rPr>
          <w:rFonts w:ascii="Arial" w:eastAsia="DengXian" w:hAnsi="Arial" w:cs="Arial"/>
          <w:b/>
          <w:sz w:val="24"/>
          <w:szCs w:val="24"/>
        </w:rPr>
        <w:t xml:space="preserve"> EXPENDITURE</w:t>
      </w:r>
    </w:p>
    <w:p w14:paraId="25006461" w14:textId="77777777" w:rsidR="00A02C8C" w:rsidRPr="001E4E06" w:rsidRDefault="00A02C8C" w:rsidP="008A55A6">
      <w:pPr>
        <w:spacing w:after="0"/>
        <w:jc w:val="both"/>
        <w:rPr>
          <w:rFonts w:ascii="Arial" w:hAnsi="Arial" w:cs="Arial"/>
          <w:sz w:val="24"/>
          <w:szCs w:val="24"/>
        </w:rPr>
      </w:pPr>
    </w:p>
    <w:p w14:paraId="1B17B236" w14:textId="77777777" w:rsidR="00BC5132" w:rsidRPr="001E4E06" w:rsidRDefault="00BC5132" w:rsidP="008A55A6">
      <w:pPr>
        <w:spacing w:after="0"/>
        <w:jc w:val="both"/>
        <w:rPr>
          <w:rFonts w:ascii="Arial" w:hAnsi="Arial" w:cs="Arial"/>
          <w:sz w:val="24"/>
          <w:szCs w:val="24"/>
          <w:u w:val="single"/>
        </w:rPr>
      </w:pPr>
      <w:r w:rsidRPr="001E4E06">
        <w:rPr>
          <w:rFonts w:ascii="Arial" w:hAnsi="Arial" w:cs="Arial"/>
          <w:sz w:val="24"/>
          <w:szCs w:val="24"/>
          <w:u w:val="single"/>
        </w:rPr>
        <w:t>Example 1</w:t>
      </w:r>
    </w:p>
    <w:p w14:paraId="771C7457" w14:textId="77777777" w:rsidR="00BC5132" w:rsidRPr="001E4E06" w:rsidRDefault="00BC5132" w:rsidP="008A55A6">
      <w:pPr>
        <w:spacing w:after="0"/>
        <w:jc w:val="both"/>
        <w:rPr>
          <w:rFonts w:ascii="Arial" w:hAnsi="Arial" w:cs="Arial"/>
          <w:b/>
          <w:sz w:val="24"/>
          <w:szCs w:val="24"/>
        </w:rPr>
      </w:pPr>
    </w:p>
    <w:p w14:paraId="19A82CB0" w14:textId="77777777" w:rsidR="00BC5132" w:rsidRPr="001E4E06" w:rsidRDefault="00BC5132" w:rsidP="008A55A6">
      <w:pPr>
        <w:spacing w:after="0"/>
        <w:jc w:val="both"/>
        <w:rPr>
          <w:rFonts w:ascii="Arial" w:hAnsi="Arial" w:cs="Arial"/>
          <w:sz w:val="24"/>
          <w:szCs w:val="24"/>
        </w:rPr>
      </w:pPr>
      <w:r w:rsidRPr="001E4E06">
        <w:rPr>
          <w:rFonts w:ascii="Arial" w:hAnsi="Arial" w:cs="Arial"/>
          <w:sz w:val="24"/>
          <w:szCs w:val="24"/>
        </w:rPr>
        <w:t>Your company mobilises employees to help paint a building of an IPC on a working day, and incurs the following expenditure:</w:t>
      </w:r>
    </w:p>
    <w:p w14:paraId="63C711CF" w14:textId="77777777" w:rsidR="00BC5132" w:rsidRPr="001E4E06" w:rsidRDefault="00BC5132" w:rsidP="00196ACF">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3964"/>
        <w:gridCol w:w="1843"/>
        <w:gridCol w:w="3209"/>
      </w:tblGrid>
      <w:tr w:rsidR="00490E13" w:rsidRPr="001E4E06" w14:paraId="63035F28" w14:textId="4D809956" w:rsidTr="00550AC6">
        <w:tc>
          <w:tcPr>
            <w:tcW w:w="3964" w:type="dxa"/>
            <w:shd w:val="clear" w:color="auto" w:fill="D9D9D9" w:themeFill="background1" w:themeFillShade="D9"/>
          </w:tcPr>
          <w:p w14:paraId="6703230A" w14:textId="77777777" w:rsidR="00490E13" w:rsidRPr="001E4E06" w:rsidRDefault="00490E13" w:rsidP="00196ACF">
            <w:pPr>
              <w:jc w:val="both"/>
              <w:rPr>
                <w:rFonts w:ascii="Arial" w:hAnsi="Arial" w:cs="Arial"/>
                <w:b/>
                <w:sz w:val="24"/>
                <w:szCs w:val="24"/>
              </w:rPr>
            </w:pPr>
            <w:r w:rsidRPr="001E4E06">
              <w:rPr>
                <w:rFonts w:ascii="Arial" w:hAnsi="Arial" w:cs="Arial"/>
                <w:b/>
                <w:sz w:val="24"/>
                <w:szCs w:val="24"/>
              </w:rPr>
              <w:t>Type of Expenditure</w:t>
            </w:r>
          </w:p>
        </w:tc>
        <w:tc>
          <w:tcPr>
            <w:tcW w:w="1843" w:type="dxa"/>
            <w:shd w:val="clear" w:color="auto" w:fill="D9D9D9" w:themeFill="background1" w:themeFillShade="D9"/>
          </w:tcPr>
          <w:p w14:paraId="7E642599" w14:textId="77777777" w:rsidR="00490E13" w:rsidRPr="001E4E06" w:rsidRDefault="00490E13" w:rsidP="00196ACF">
            <w:pPr>
              <w:jc w:val="both"/>
              <w:rPr>
                <w:rFonts w:ascii="Arial" w:hAnsi="Arial" w:cs="Arial"/>
                <w:b/>
                <w:sz w:val="24"/>
                <w:szCs w:val="24"/>
              </w:rPr>
            </w:pPr>
            <w:r w:rsidRPr="001E4E06">
              <w:rPr>
                <w:rFonts w:ascii="Arial" w:hAnsi="Arial" w:cs="Arial"/>
                <w:b/>
                <w:sz w:val="24"/>
                <w:szCs w:val="24"/>
              </w:rPr>
              <w:t>Expense</w:t>
            </w:r>
          </w:p>
        </w:tc>
        <w:tc>
          <w:tcPr>
            <w:tcW w:w="3209" w:type="dxa"/>
            <w:shd w:val="clear" w:color="auto" w:fill="D9D9D9" w:themeFill="background1" w:themeFillShade="D9"/>
          </w:tcPr>
          <w:p w14:paraId="59874C03" w14:textId="3AFCCF9C" w:rsidR="00490E13" w:rsidRPr="001E4E06" w:rsidRDefault="00490E13" w:rsidP="00196ACF">
            <w:pPr>
              <w:jc w:val="both"/>
              <w:rPr>
                <w:rFonts w:ascii="Arial" w:hAnsi="Arial" w:cs="Arial"/>
                <w:b/>
                <w:sz w:val="24"/>
                <w:szCs w:val="24"/>
              </w:rPr>
            </w:pPr>
            <w:commentRangeStart w:id="0"/>
            <w:r>
              <w:rPr>
                <w:rFonts w:ascii="Arial" w:hAnsi="Arial" w:cs="Arial"/>
                <w:b/>
                <w:sz w:val="24"/>
                <w:szCs w:val="24"/>
              </w:rPr>
              <w:t>Calculations</w:t>
            </w:r>
            <w:commentRangeEnd w:id="0"/>
            <w:r>
              <w:rPr>
                <w:rStyle w:val="CommentReference"/>
                <w:rFonts w:ascii="Times New Roman" w:eastAsia="Times New Roman" w:hAnsi="Times New Roman" w:cs="Times New Roman"/>
                <w:lang w:val="en-US" w:eastAsia="en-US"/>
              </w:rPr>
              <w:commentReference w:id="0"/>
            </w:r>
          </w:p>
        </w:tc>
      </w:tr>
      <w:tr w:rsidR="00490E13" w:rsidRPr="001E4E06" w14:paraId="0373AE8B" w14:textId="367BEBC7" w:rsidTr="00550AC6">
        <w:tc>
          <w:tcPr>
            <w:tcW w:w="3964" w:type="dxa"/>
          </w:tcPr>
          <w:p w14:paraId="1366760C" w14:textId="77777777" w:rsidR="00490E13" w:rsidRPr="001E4E06" w:rsidRDefault="00490E13" w:rsidP="00196ACF">
            <w:pPr>
              <w:jc w:val="both"/>
              <w:rPr>
                <w:rFonts w:ascii="Arial" w:hAnsi="Arial" w:cs="Arial"/>
                <w:sz w:val="24"/>
                <w:szCs w:val="24"/>
              </w:rPr>
            </w:pPr>
            <w:r w:rsidRPr="001E4E06">
              <w:rPr>
                <w:rFonts w:ascii="Arial" w:hAnsi="Arial" w:cs="Arial"/>
                <w:sz w:val="24"/>
                <w:szCs w:val="24"/>
              </w:rPr>
              <w:t>Painting materials e.g. paint, ladder, brush, rags</w:t>
            </w:r>
          </w:p>
        </w:tc>
        <w:tc>
          <w:tcPr>
            <w:tcW w:w="1843" w:type="dxa"/>
          </w:tcPr>
          <w:p w14:paraId="5CCB6F24" w14:textId="77777777" w:rsidR="00490E13" w:rsidRPr="001E4E06" w:rsidRDefault="00490E13" w:rsidP="00196ACF">
            <w:pPr>
              <w:jc w:val="both"/>
              <w:rPr>
                <w:rFonts w:ascii="Arial" w:hAnsi="Arial" w:cs="Arial"/>
                <w:sz w:val="24"/>
                <w:szCs w:val="24"/>
              </w:rPr>
            </w:pPr>
            <w:r w:rsidRPr="001E4E06">
              <w:rPr>
                <w:rFonts w:ascii="Arial" w:hAnsi="Arial" w:cs="Arial"/>
                <w:sz w:val="24"/>
                <w:szCs w:val="24"/>
              </w:rPr>
              <w:t>$500</w:t>
            </w:r>
          </w:p>
        </w:tc>
        <w:tc>
          <w:tcPr>
            <w:tcW w:w="3209" w:type="dxa"/>
          </w:tcPr>
          <w:p w14:paraId="4B10FF38" w14:textId="3F2C0962" w:rsidR="00490E13" w:rsidRPr="001E4E06" w:rsidRDefault="00490E13" w:rsidP="00196ACF">
            <w:pPr>
              <w:jc w:val="both"/>
              <w:rPr>
                <w:rFonts w:ascii="Arial" w:hAnsi="Arial" w:cs="Arial"/>
                <w:sz w:val="24"/>
                <w:szCs w:val="24"/>
              </w:rPr>
            </w:pPr>
            <w:r>
              <w:rPr>
                <w:rFonts w:ascii="Arial" w:hAnsi="Arial" w:cs="Arial"/>
                <w:sz w:val="24"/>
                <w:szCs w:val="24"/>
              </w:rPr>
              <w:t>NIL</w:t>
            </w:r>
          </w:p>
        </w:tc>
      </w:tr>
      <w:tr w:rsidR="00490E13" w:rsidRPr="001E4E06" w14:paraId="65FF5AA5" w14:textId="661BDD96" w:rsidTr="00550AC6">
        <w:trPr>
          <w:trHeight w:val="60"/>
        </w:trPr>
        <w:tc>
          <w:tcPr>
            <w:tcW w:w="3964" w:type="dxa"/>
          </w:tcPr>
          <w:p w14:paraId="07FBC4A5" w14:textId="25F7A13A" w:rsidR="00490E13" w:rsidRPr="001E4E06" w:rsidRDefault="00490E13" w:rsidP="00196ACF">
            <w:pPr>
              <w:jc w:val="both"/>
              <w:rPr>
                <w:rFonts w:ascii="Arial" w:hAnsi="Arial" w:cs="Arial"/>
                <w:sz w:val="24"/>
                <w:szCs w:val="24"/>
              </w:rPr>
            </w:pPr>
            <w:r w:rsidRPr="001E4E06">
              <w:rPr>
                <w:rFonts w:ascii="Arial" w:hAnsi="Arial" w:cs="Arial"/>
                <w:sz w:val="24"/>
                <w:szCs w:val="24"/>
              </w:rPr>
              <w:t>Employees’ wages (3pax) based on fixed rate of $10/hr, and a total v</w:t>
            </w:r>
            <w:r>
              <w:rPr>
                <w:rFonts w:ascii="Arial" w:hAnsi="Arial" w:cs="Arial"/>
                <w:sz w:val="24"/>
                <w:szCs w:val="24"/>
              </w:rPr>
              <w:t>olunteering period of 5 hours. (based on fixed salary rate)</w:t>
            </w:r>
          </w:p>
        </w:tc>
        <w:tc>
          <w:tcPr>
            <w:tcW w:w="1843" w:type="dxa"/>
          </w:tcPr>
          <w:p w14:paraId="60B39F9E" w14:textId="5FE4391C" w:rsidR="00490E13" w:rsidRPr="001E4E06" w:rsidRDefault="00490E13" w:rsidP="00196ACF">
            <w:pPr>
              <w:jc w:val="both"/>
              <w:rPr>
                <w:rFonts w:ascii="Arial" w:hAnsi="Arial" w:cs="Arial"/>
                <w:sz w:val="24"/>
                <w:szCs w:val="24"/>
              </w:rPr>
            </w:pPr>
            <w:r w:rsidRPr="001E4E06">
              <w:rPr>
                <w:rFonts w:ascii="Arial" w:hAnsi="Arial" w:cs="Arial"/>
                <w:sz w:val="24"/>
                <w:szCs w:val="24"/>
              </w:rPr>
              <w:t>$150</w:t>
            </w:r>
          </w:p>
        </w:tc>
        <w:tc>
          <w:tcPr>
            <w:tcW w:w="3209" w:type="dxa"/>
          </w:tcPr>
          <w:p w14:paraId="56109FF4" w14:textId="050CECEF" w:rsidR="00490E13" w:rsidRDefault="00490E13" w:rsidP="00196ACF">
            <w:pPr>
              <w:jc w:val="both"/>
              <w:rPr>
                <w:rFonts w:ascii="Arial" w:hAnsi="Arial" w:cs="Arial"/>
                <w:sz w:val="24"/>
                <w:szCs w:val="24"/>
              </w:rPr>
            </w:pPr>
            <w:r>
              <w:rPr>
                <w:rFonts w:ascii="Arial" w:hAnsi="Arial" w:cs="Arial"/>
                <w:sz w:val="24"/>
                <w:szCs w:val="24"/>
              </w:rPr>
              <w:t xml:space="preserve">= 3pax * $10 * 5hr </w:t>
            </w:r>
          </w:p>
        </w:tc>
      </w:tr>
    </w:tbl>
    <w:p w14:paraId="10455B83" w14:textId="77777777" w:rsidR="00BC5132" w:rsidRPr="001E4E06" w:rsidRDefault="00BC5132" w:rsidP="00196ACF">
      <w:pPr>
        <w:spacing w:after="0"/>
        <w:jc w:val="both"/>
        <w:rPr>
          <w:rFonts w:ascii="Arial" w:hAnsi="Arial" w:cs="Arial"/>
          <w:sz w:val="24"/>
          <w:szCs w:val="24"/>
        </w:rPr>
      </w:pPr>
    </w:p>
    <w:p w14:paraId="4FD475D3" w14:textId="77777777" w:rsidR="00BC5132" w:rsidRPr="001E4E06" w:rsidRDefault="008E5845" w:rsidP="00196ACF">
      <w:pPr>
        <w:spacing w:after="0"/>
        <w:jc w:val="both"/>
        <w:rPr>
          <w:rFonts w:ascii="Arial" w:hAnsi="Arial" w:cs="Arial"/>
          <w:sz w:val="24"/>
          <w:szCs w:val="24"/>
          <w:u w:val="single"/>
        </w:rPr>
      </w:pPr>
      <w:r w:rsidRPr="001E4E06">
        <w:rPr>
          <w:rFonts w:ascii="Arial" w:hAnsi="Arial" w:cs="Arial"/>
          <w:sz w:val="24"/>
          <w:szCs w:val="24"/>
          <w:u w:val="single"/>
        </w:rPr>
        <w:t>Example 2</w:t>
      </w:r>
    </w:p>
    <w:p w14:paraId="24B8F333" w14:textId="77777777" w:rsidR="00BC5132" w:rsidRPr="001E4E06" w:rsidRDefault="00BC5132" w:rsidP="00196ACF">
      <w:pPr>
        <w:spacing w:after="0"/>
        <w:jc w:val="both"/>
        <w:rPr>
          <w:rFonts w:ascii="Arial" w:hAnsi="Arial" w:cs="Arial"/>
          <w:sz w:val="24"/>
          <w:szCs w:val="24"/>
        </w:rPr>
      </w:pPr>
    </w:p>
    <w:p w14:paraId="6656B34E" w14:textId="480C1413" w:rsidR="008E5845" w:rsidRPr="001E4E06" w:rsidRDefault="008E5845" w:rsidP="00196ACF">
      <w:pPr>
        <w:spacing w:after="0"/>
        <w:jc w:val="both"/>
        <w:rPr>
          <w:rFonts w:ascii="Arial" w:hAnsi="Arial" w:cs="Arial"/>
          <w:sz w:val="24"/>
          <w:szCs w:val="24"/>
        </w:rPr>
      </w:pPr>
      <w:r w:rsidRPr="001E4E06">
        <w:rPr>
          <w:rFonts w:ascii="Arial" w:hAnsi="Arial" w:cs="Arial"/>
          <w:sz w:val="24"/>
          <w:szCs w:val="24"/>
        </w:rPr>
        <w:t>A law firm seconds a la</w:t>
      </w:r>
      <w:r w:rsidR="002435CA" w:rsidRPr="001E4E06">
        <w:rPr>
          <w:rFonts w:ascii="Arial" w:hAnsi="Arial" w:cs="Arial"/>
          <w:sz w:val="24"/>
          <w:szCs w:val="24"/>
        </w:rPr>
        <w:t>w</w:t>
      </w:r>
      <w:r w:rsidRPr="001E4E06">
        <w:rPr>
          <w:rFonts w:ascii="Arial" w:hAnsi="Arial" w:cs="Arial"/>
          <w:sz w:val="24"/>
          <w:szCs w:val="24"/>
        </w:rPr>
        <w:t>yer to an IPC that requires legal aid for half a month, and incurs the following expenditure:</w:t>
      </w:r>
    </w:p>
    <w:p w14:paraId="2729B7FD" w14:textId="77777777" w:rsidR="008E5845" w:rsidRPr="001E4E06" w:rsidRDefault="008E5845" w:rsidP="00196ACF">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3964"/>
        <w:gridCol w:w="1843"/>
        <w:gridCol w:w="3209"/>
      </w:tblGrid>
      <w:tr w:rsidR="00490E13" w:rsidRPr="001E4E06" w14:paraId="03E98284" w14:textId="020B9FE1" w:rsidTr="00550AC6">
        <w:tc>
          <w:tcPr>
            <w:tcW w:w="3964" w:type="dxa"/>
            <w:shd w:val="clear" w:color="auto" w:fill="D9D9D9" w:themeFill="background1" w:themeFillShade="D9"/>
          </w:tcPr>
          <w:p w14:paraId="06843A08" w14:textId="77777777" w:rsidR="00490E13" w:rsidRPr="001E4E06" w:rsidRDefault="00490E13" w:rsidP="000A282C">
            <w:pPr>
              <w:jc w:val="both"/>
              <w:rPr>
                <w:rFonts w:ascii="Arial" w:hAnsi="Arial" w:cs="Arial"/>
                <w:b/>
                <w:sz w:val="24"/>
                <w:szCs w:val="24"/>
              </w:rPr>
            </w:pPr>
            <w:r w:rsidRPr="001E4E06">
              <w:rPr>
                <w:rFonts w:ascii="Arial" w:hAnsi="Arial" w:cs="Arial"/>
                <w:b/>
                <w:sz w:val="24"/>
                <w:szCs w:val="24"/>
              </w:rPr>
              <w:t>Type of Expenditure</w:t>
            </w:r>
          </w:p>
        </w:tc>
        <w:tc>
          <w:tcPr>
            <w:tcW w:w="1843" w:type="dxa"/>
            <w:shd w:val="clear" w:color="auto" w:fill="D9D9D9" w:themeFill="background1" w:themeFillShade="D9"/>
          </w:tcPr>
          <w:p w14:paraId="19B30592" w14:textId="77777777" w:rsidR="00490E13" w:rsidRPr="001E4E06" w:rsidRDefault="00490E13" w:rsidP="000A282C">
            <w:pPr>
              <w:jc w:val="both"/>
              <w:rPr>
                <w:rFonts w:ascii="Arial" w:hAnsi="Arial" w:cs="Arial"/>
                <w:b/>
                <w:sz w:val="24"/>
                <w:szCs w:val="24"/>
              </w:rPr>
            </w:pPr>
            <w:r w:rsidRPr="001E4E06">
              <w:rPr>
                <w:rFonts w:ascii="Arial" w:hAnsi="Arial" w:cs="Arial"/>
                <w:b/>
                <w:sz w:val="24"/>
                <w:szCs w:val="24"/>
              </w:rPr>
              <w:t>Expense</w:t>
            </w:r>
          </w:p>
        </w:tc>
        <w:tc>
          <w:tcPr>
            <w:tcW w:w="3209" w:type="dxa"/>
            <w:shd w:val="clear" w:color="auto" w:fill="D9D9D9" w:themeFill="background1" w:themeFillShade="D9"/>
          </w:tcPr>
          <w:p w14:paraId="130121DB" w14:textId="6B728FFA" w:rsidR="00490E13" w:rsidRPr="001E4E06" w:rsidRDefault="00490E13" w:rsidP="000A282C">
            <w:pPr>
              <w:jc w:val="both"/>
              <w:rPr>
                <w:rFonts w:ascii="Arial" w:hAnsi="Arial" w:cs="Arial"/>
                <w:b/>
                <w:sz w:val="24"/>
                <w:szCs w:val="24"/>
              </w:rPr>
            </w:pPr>
            <w:r>
              <w:rPr>
                <w:rFonts w:ascii="Arial" w:hAnsi="Arial" w:cs="Arial"/>
                <w:b/>
                <w:sz w:val="24"/>
                <w:szCs w:val="24"/>
              </w:rPr>
              <w:t>Calculations</w:t>
            </w:r>
          </w:p>
        </w:tc>
      </w:tr>
      <w:tr w:rsidR="00490E13" w:rsidRPr="001E4E06" w14:paraId="193495A7" w14:textId="2D7C7AFF" w:rsidTr="00550AC6">
        <w:trPr>
          <w:trHeight w:val="60"/>
        </w:trPr>
        <w:tc>
          <w:tcPr>
            <w:tcW w:w="3964" w:type="dxa"/>
          </w:tcPr>
          <w:p w14:paraId="3040B894" w14:textId="77777777" w:rsidR="00490E13" w:rsidRPr="001E4E06" w:rsidRDefault="00490E13" w:rsidP="000A282C">
            <w:pPr>
              <w:jc w:val="both"/>
              <w:rPr>
                <w:rFonts w:ascii="Arial" w:hAnsi="Arial" w:cs="Arial"/>
                <w:sz w:val="24"/>
                <w:szCs w:val="24"/>
              </w:rPr>
            </w:pPr>
            <w:r w:rsidRPr="001E4E06">
              <w:rPr>
                <w:rFonts w:ascii="Arial" w:hAnsi="Arial" w:cs="Arial"/>
                <w:sz w:val="24"/>
                <w:szCs w:val="24"/>
              </w:rPr>
              <w:t xml:space="preserve">Wage of lawyer ($10,000/ month) [based on actual salary rate] </w:t>
            </w:r>
          </w:p>
        </w:tc>
        <w:tc>
          <w:tcPr>
            <w:tcW w:w="1843" w:type="dxa"/>
          </w:tcPr>
          <w:p w14:paraId="3DF5C934" w14:textId="221586EC" w:rsidR="00490E13" w:rsidRPr="001E4E06" w:rsidRDefault="00490E13" w:rsidP="000A282C">
            <w:pPr>
              <w:jc w:val="both"/>
              <w:rPr>
                <w:rFonts w:ascii="Arial" w:hAnsi="Arial" w:cs="Arial"/>
                <w:sz w:val="24"/>
                <w:szCs w:val="24"/>
              </w:rPr>
            </w:pPr>
            <w:r w:rsidRPr="001E4E06">
              <w:rPr>
                <w:rFonts w:ascii="Arial" w:hAnsi="Arial" w:cs="Arial"/>
                <w:sz w:val="24"/>
                <w:szCs w:val="24"/>
              </w:rPr>
              <w:t>$5,000</w:t>
            </w:r>
          </w:p>
        </w:tc>
        <w:tc>
          <w:tcPr>
            <w:tcW w:w="3209" w:type="dxa"/>
          </w:tcPr>
          <w:p w14:paraId="5023168D" w14:textId="77777777" w:rsidR="00490E13" w:rsidRDefault="00490E13" w:rsidP="000A282C">
            <w:pPr>
              <w:jc w:val="both"/>
              <w:rPr>
                <w:rFonts w:ascii="Arial" w:hAnsi="Arial" w:cs="Arial"/>
                <w:sz w:val="24"/>
                <w:szCs w:val="24"/>
              </w:rPr>
            </w:pPr>
            <w:r>
              <w:rPr>
                <w:rFonts w:ascii="Arial" w:hAnsi="Arial" w:cs="Arial"/>
                <w:sz w:val="24"/>
                <w:szCs w:val="24"/>
              </w:rPr>
              <w:t xml:space="preserve">= 1pax * $10,000 * </w:t>
            </w:r>
          </w:p>
          <w:p w14:paraId="1B87481B" w14:textId="53431901" w:rsidR="00490E13" w:rsidRDefault="00490E13" w:rsidP="000A282C">
            <w:pPr>
              <w:jc w:val="both"/>
              <w:rPr>
                <w:rFonts w:ascii="Arial" w:hAnsi="Arial" w:cs="Arial"/>
                <w:sz w:val="24"/>
                <w:szCs w:val="24"/>
              </w:rPr>
            </w:pPr>
            <w:r>
              <w:rPr>
                <w:rFonts w:ascii="Arial" w:hAnsi="Arial" w:cs="Arial"/>
                <w:sz w:val="24"/>
                <w:szCs w:val="24"/>
              </w:rPr>
              <w:t xml:space="preserve">11/22 working days </w:t>
            </w:r>
          </w:p>
        </w:tc>
      </w:tr>
    </w:tbl>
    <w:p w14:paraId="115DDF45" w14:textId="77777777" w:rsidR="008E5845" w:rsidRPr="001E4E06" w:rsidRDefault="008E5845" w:rsidP="00196ACF">
      <w:pPr>
        <w:spacing w:after="0"/>
        <w:jc w:val="both"/>
        <w:rPr>
          <w:rFonts w:ascii="Arial" w:hAnsi="Arial" w:cs="Arial"/>
          <w:sz w:val="24"/>
          <w:szCs w:val="24"/>
        </w:rPr>
      </w:pPr>
    </w:p>
    <w:p w14:paraId="594B0500" w14:textId="77777777" w:rsidR="00A02C8C" w:rsidRPr="001E4E06" w:rsidRDefault="008E5845" w:rsidP="008E5845">
      <w:pPr>
        <w:contextualSpacing/>
        <w:jc w:val="both"/>
        <w:rPr>
          <w:rFonts w:ascii="Arial" w:hAnsi="Arial" w:cs="Arial"/>
          <w:sz w:val="24"/>
          <w:szCs w:val="24"/>
          <w:u w:val="single"/>
        </w:rPr>
      </w:pPr>
      <w:r w:rsidRPr="001E4E06">
        <w:rPr>
          <w:rFonts w:ascii="Arial" w:hAnsi="Arial" w:cs="Arial"/>
          <w:sz w:val="24"/>
          <w:szCs w:val="24"/>
          <w:u w:val="single"/>
        </w:rPr>
        <w:t>Example 3</w:t>
      </w:r>
    </w:p>
    <w:p w14:paraId="2E0BADEA" w14:textId="77777777" w:rsidR="008E5845" w:rsidRPr="001E4E06" w:rsidRDefault="008E5845" w:rsidP="008E5845">
      <w:pPr>
        <w:contextualSpacing/>
        <w:jc w:val="both"/>
        <w:rPr>
          <w:rFonts w:ascii="Arial" w:hAnsi="Arial" w:cs="Arial"/>
          <w:sz w:val="24"/>
          <w:szCs w:val="24"/>
          <w:u w:val="single"/>
        </w:rPr>
      </w:pPr>
    </w:p>
    <w:p w14:paraId="111BA67A" w14:textId="2AA95579" w:rsidR="008E5845" w:rsidRPr="001E4E06" w:rsidRDefault="008E5845" w:rsidP="008E5845">
      <w:pPr>
        <w:contextualSpacing/>
        <w:jc w:val="both"/>
        <w:rPr>
          <w:rFonts w:ascii="Arial" w:hAnsi="Arial" w:cs="Arial"/>
          <w:sz w:val="24"/>
          <w:szCs w:val="24"/>
        </w:rPr>
      </w:pPr>
      <w:r w:rsidRPr="001E4E06">
        <w:rPr>
          <w:rFonts w:ascii="Arial" w:hAnsi="Arial" w:cs="Arial"/>
          <w:sz w:val="24"/>
          <w:szCs w:val="24"/>
        </w:rPr>
        <w:t xml:space="preserve">Your company mobilises employees to provide drinks and put up a series of performances during an IPC’s event, and incurs the following expenditure: </w:t>
      </w:r>
    </w:p>
    <w:p w14:paraId="6CCE6032" w14:textId="77777777" w:rsidR="008E5845" w:rsidRPr="001E4E06" w:rsidRDefault="008E5845" w:rsidP="008E5845">
      <w:pPr>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3964"/>
        <w:gridCol w:w="1843"/>
        <w:gridCol w:w="3209"/>
      </w:tblGrid>
      <w:tr w:rsidR="00490E13" w:rsidRPr="001E4E06" w14:paraId="5D249915" w14:textId="1ED5FCA3" w:rsidTr="00550AC6">
        <w:tc>
          <w:tcPr>
            <w:tcW w:w="3964" w:type="dxa"/>
            <w:shd w:val="clear" w:color="auto" w:fill="D9D9D9" w:themeFill="background1" w:themeFillShade="D9"/>
          </w:tcPr>
          <w:p w14:paraId="444D621D" w14:textId="77777777" w:rsidR="00490E13" w:rsidRPr="001E4E06" w:rsidRDefault="00490E13" w:rsidP="000A282C">
            <w:pPr>
              <w:jc w:val="both"/>
              <w:rPr>
                <w:rFonts w:ascii="Arial" w:hAnsi="Arial" w:cs="Arial"/>
                <w:b/>
                <w:sz w:val="24"/>
                <w:szCs w:val="24"/>
              </w:rPr>
            </w:pPr>
            <w:r w:rsidRPr="001E4E06">
              <w:rPr>
                <w:rFonts w:ascii="Arial" w:hAnsi="Arial" w:cs="Arial"/>
                <w:b/>
                <w:sz w:val="24"/>
                <w:szCs w:val="24"/>
              </w:rPr>
              <w:t>Type of Expenditure</w:t>
            </w:r>
          </w:p>
        </w:tc>
        <w:tc>
          <w:tcPr>
            <w:tcW w:w="1843" w:type="dxa"/>
            <w:shd w:val="clear" w:color="auto" w:fill="D9D9D9" w:themeFill="background1" w:themeFillShade="D9"/>
          </w:tcPr>
          <w:p w14:paraId="67B9C76D" w14:textId="77777777" w:rsidR="00490E13" w:rsidRPr="001E4E06" w:rsidRDefault="00490E13" w:rsidP="000A282C">
            <w:pPr>
              <w:jc w:val="both"/>
              <w:rPr>
                <w:rFonts w:ascii="Arial" w:hAnsi="Arial" w:cs="Arial"/>
                <w:b/>
                <w:sz w:val="24"/>
                <w:szCs w:val="24"/>
              </w:rPr>
            </w:pPr>
            <w:r w:rsidRPr="001E4E06">
              <w:rPr>
                <w:rFonts w:ascii="Arial" w:hAnsi="Arial" w:cs="Arial"/>
                <w:b/>
                <w:sz w:val="24"/>
                <w:szCs w:val="24"/>
              </w:rPr>
              <w:t>Expense</w:t>
            </w:r>
          </w:p>
        </w:tc>
        <w:tc>
          <w:tcPr>
            <w:tcW w:w="3209" w:type="dxa"/>
            <w:shd w:val="clear" w:color="auto" w:fill="D9D9D9" w:themeFill="background1" w:themeFillShade="D9"/>
          </w:tcPr>
          <w:p w14:paraId="1249BDA1" w14:textId="375E3DBD" w:rsidR="00490E13" w:rsidRPr="001E4E06" w:rsidRDefault="00490E13" w:rsidP="000A282C">
            <w:pPr>
              <w:jc w:val="both"/>
              <w:rPr>
                <w:rFonts w:ascii="Arial" w:hAnsi="Arial" w:cs="Arial"/>
                <w:b/>
                <w:sz w:val="24"/>
                <w:szCs w:val="24"/>
              </w:rPr>
            </w:pPr>
            <w:r>
              <w:rPr>
                <w:rFonts w:ascii="Arial" w:hAnsi="Arial" w:cs="Arial"/>
                <w:b/>
                <w:sz w:val="24"/>
                <w:szCs w:val="24"/>
              </w:rPr>
              <w:t>Calculations</w:t>
            </w:r>
          </w:p>
        </w:tc>
      </w:tr>
      <w:tr w:rsidR="00490E13" w:rsidRPr="001E4E06" w14:paraId="16C742B9" w14:textId="31FC76BF" w:rsidTr="00550AC6">
        <w:tc>
          <w:tcPr>
            <w:tcW w:w="3964" w:type="dxa"/>
          </w:tcPr>
          <w:p w14:paraId="60119777" w14:textId="77777777" w:rsidR="00490E13" w:rsidRPr="001E4E06" w:rsidRDefault="00490E13" w:rsidP="000A282C">
            <w:pPr>
              <w:jc w:val="both"/>
              <w:rPr>
                <w:rFonts w:ascii="Arial" w:hAnsi="Arial" w:cs="Arial"/>
                <w:sz w:val="24"/>
                <w:szCs w:val="24"/>
              </w:rPr>
            </w:pPr>
            <w:r w:rsidRPr="001E4E06">
              <w:rPr>
                <w:rFonts w:ascii="Arial" w:hAnsi="Arial" w:cs="Arial"/>
                <w:sz w:val="24"/>
                <w:szCs w:val="24"/>
              </w:rPr>
              <w:t>10 tins of milo, $10 each</w:t>
            </w:r>
          </w:p>
        </w:tc>
        <w:tc>
          <w:tcPr>
            <w:tcW w:w="1843" w:type="dxa"/>
          </w:tcPr>
          <w:p w14:paraId="1DEC8C18" w14:textId="73D50EBB" w:rsidR="00490E13" w:rsidRPr="001E4E06" w:rsidRDefault="00490E13" w:rsidP="000A282C">
            <w:pPr>
              <w:jc w:val="both"/>
              <w:rPr>
                <w:rFonts w:ascii="Arial" w:hAnsi="Arial" w:cs="Arial"/>
                <w:sz w:val="24"/>
                <w:szCs w:val="24"/>
              </w:rPr>
            </w:pPr>
            <w:r w:rsidRPr="001E4E06">
              <w:rPr>
                <w:rFonts w:ascii="Arial" w:hAnsi="Arial" w:cs="Arial"/>
                <w:sz w:val="24"/>
                <w:szCs w:val="24"/>
              </w:rPr>
              <w:t>$100</w:t>
            </w:r>
          </w:p>
        </w:tc>
        <w:tc>
          <w:tcPr>
            <w:tcW w:w="3209" w:type="dxa"/>
          </w:tcPr>
          <w:p w14:paraId="3D644C23" w14:textId="66CD5F9E" w:rsidR="00490E13" w:rsidRDefault="00490E13" w:rsidP="000A282C">
            <w:pPr>
              <w:jc w:val="both"/>
              <w:rPr>
                <w:rFonts w:ascii="Arial" w:hAnsi="Arial" w:cs="Arial"/>
                <w:sz w:val="24"/>
                <w:szCs w:val="24"/>
              </w:rPr>
            </w:pPr>
            <w:r>
              <w:rPr>
                <w:rFonts w:ascii="Arial" w:hAnsi="Arial" w:cs="Arial"/>
                <w:sz w:val="24"/>
                <w:szCs w:val="24"/>
              </w:rPr>
              <w:t>= 10 * $10</w:t>
            </w:r>
          </w:p>
        </w:tc>
      </w:tr>
      <w:tr w:rsidR="00490E13" w:rsidRPr="001E4E06" w14:paraId="6834FC6E" w14:textId="4BC9B0E2" w:rsidTr="00550AC6">
        <w:trPr>
          <w:trHeight w:val="60"/>
        </w:trPr>
        <w:tc>
          <w:tcPr>
            <w:tcW w:w="3964" w:type="dxa"/>
          </w:tcPr>
          <w:p w14:paraId="75576A0D" w14:textId="77777777" w:rsidR="00490E13" w:rsidRPr="001E4E06" w:rsidRDefault="00490E13" w:rsidP="000A282C">
            <w:pPr>
              <w:jc w:val="both"/>
              <w:rPr>
                <w:rFonts w:ascii="Arial" w:hAnsi="Arial" w:cs="Arial"/>
                <w:sz w:val="24"/>
                <w:szCs w:val="24"/>
              </w:rPr>
            </w:pPr>
            <w:r w:rsidRPr="001E4E06">
              <w:rPr>
                <w:rFonts w:ascii="Arial" w:hAnsi="Arial" w:cs="Arial"/>
                <w:sz w:val="24"/>
                <w:szCs w:val="24"/>
              </w:rPr>
              <w:t>Employees’ wages (10pax) based on fixed rate of $10/hr, and a total volunteering period of 9 hours. [based on fixed salary rate]</w:t>
            </w:r>
          </w:p>
        </w:tc>
        <w:tc>
          <w:tcPr>
            <w:tcW w:w="1843" w:type="dxa"/>
          </w:tcPr>
          <w:p w14:paraId="358C736D" w14:textId="7380BCCB" w:rsidR="00490E13" w:rsidRPr="001E4E06" w:rsidRDefault="00490E13" w:rsidP="000A282C">
            <w:pPr>
              <w:jc w:val="both"/>
              <w:rPr>
                <w:rFonts w:ascii="Arial" w:hAnsi="Arial" w:cs="Arial"/>
                <w:sz w:val="24"/>
                <w:szCs w:val="24"/>
              </w:rPr>
            </w:pPr>
            <w:r w:rsidRPr="001E4E06">
              <w:rPr>
                <w:rFonts w:ascii="Arial" w:hAnsi="Arial" w:cs="Arial"/>
                <w:sz w:val="24"/>
                <w:szCs w:val="24"/>
              </w:rPr>
              <w:t>$900</w:t>
            </w:r>
          </w:p>
        </w:tc>
        <w:tc>
          <w:tcPr>
            <w:tcW w:w="3209" w:type="dxa"/>
          </w:tcPr>
          <w:p w14:paraId="1393A399" w14:textId="768BA03D" w:rsidR="00490E13" w:rsidRDefault="00490E13" w:rsidP="000A282C">
            <w:pPr>
              <w:jc w:val="both"/>
              <w:rPr>
                <w:rFonts w:ascii="Arial" w:hAnsi="Arial" w:cs="Arial"/>
                <w:sz w:val="24"/>
                <w:szCs w:val="24"/>
              </w:rPr>
            </w:pPr>
            <w:r>
              <w:rPr>
                <w:rFonts w:ascii="Arial" w:hAnsi="Arial" w:cs="Arial"/>
                <w:sz w:val="24"/>
                <w:szCs w:val="24"/>
              </w:rPr>
              <w:t xml:space="preserve">= 10pax * $10 * 9hr </w:t>
            </w:r>
          </w:p>
        </w:tc>
      </w:tr>
    </w:tbl>
    <w:p w14:paraId="53C4EE03" w14:textId="77777777" w:rsidR="008E5845" w:rsidRPr="001E4E06" w:rsidRDefault="008E5845" w:rsidP="008E5845">
      <w:pPr>
        <w:contextualSpacing/>
        <w:jc w:val="both"/>
        <w:rPr>
          <w:rFonts w:ascii="Arial" w:hAnsi="Arial" w:cs="Arial"/>
          <w:sz w:val="24"/>
          <w:szCs w:val="24"/>
        </w:rPr>
      </w:pPr>
    </w:p>
    <w:p w14:paraId="44EBD210" w14:textId="77777777" w:rsidR="00494F5B" w:rsidRPr="001E4E06" w:rsidRDefault="00494F5B" w:rsidP="008E5845">
      <w:pPr>
        <w:contextualSpacing/>
        <w:jc w:val="both"/>
        <w:rPr>
          <w:rFonts w:ascii="Arial" w:hAnsi="Arial" w:cs="Arial"/>
          <w:sz w:val="24"/>
          <w:szCs w:val="24"/>
          <w:u w:val="single"/>
        </w:rPr>
      </w:pPr>
      <w:r w:rsidRPr="001E4E06">
        <w:rPr>
          <w:rFonts w:ascii="Arial" w:hAnsi="Arial" w:cs="Arial"/>
          <w:sz w:val="24"/>
          <w:szCs w:val="24"/>
          <w:u w:val="single"/>
        </w:rPr>
        <w:t>Example 4</w:t>
      </w:r>
    </w:p>
    <w:p w14:paraId="25E69C03" w14:textId="77777777" w:rsidR="00494F5B" w:rsidRPr="001E4E06" w:rsidRDefault="00494F5B" w:rsidP="00494F5B">
      <w:pPr>
        <w:spacing w:after="0"/>
        <w:jc w:val="left"/>
        <w:rPr>
          <w:rFonts w:ascii="Arial" w:hAnsi="Arial" w:cs="Arial"/>
          <w:sz w:val="24"/>
          <w:szCs w:val="24"/>
          <w:u w:val="single"/>
        </w:rPr>
      </w:pPr>
    </w:p>
    <w:p w14:paraId="1AFBDDA8" w14:textId="77777777" w:rsidR="00494F5B" w:rsidRPr="001E4E06" w:rsidRDefault="00494F5B" w:rsidP="00494F5B">
      <w:pPr>
        <w:spacing w:after="0"/>
        <w:jc w:val="left"/>
        <w:rPr>
          <w:rFonts w:ascii="Arial" w:hAnsi="Arial" w:cs="Arial"/>
          <w:sz w:val="24"/>
          <w:szCs w:val="24"/>
        </w:rPr>
      </w:pPr>
      <w:r w:rsidRPr="001E4E06">
        <w:rPr>
          <w:rFonts w:ascii="Arial" w:hAnsi="Arial" w:cs="Arial"/>
          <w:sz w:val="24"/>
          <w:szCs w:val="24"/>
        </w:rPr>
        <w:t>An optometry company provides eye-screening services to support age-related eye diseases at a nursing home, and incurs the following expenditure:</w:t>
      </w:r>
    </w:p>
    <w:p w14:paraId="4B734335" w14:textId="77777777" w:rsidR="00494F5B" w:rsidRPr="001E4E06" w:rsidRDefault="00494F5B" w:rsidP="00494F5B">
      <w:pPr>
        <w:spacing w:after="0"/>
        <w:jc w:val="left"/>
        <w:rPr>
          <w:rFonts w:ascii="Arial" w:hAnsi="Arial" w:cs="Arial"/>
          <w:sz w:val="24"/>
          <w:szCs w:val="24"/>
        </w:rPr>
      </w:pPr>
    </w:p>
    <w:tbl>
      <w:tblPr>
        <w:tblStyle w:val="TableGrid"/>
        <w:tblW w:w="0" w:type="auto"/>
        <w:tblLook w:val="04A0" w:firstRow="1" w:lastRow="0" w:firstColumn="1" w:lastColumn="0" w:noHBand="0" w:noVBand="1"/>
      </w:tblPr>
      <w:tblGrid>
        <w:gridCol w:w="3964"/>
        <w:gridCol w:w="1843"/>
        <w:gridCol w:w="3209"/>
      </w:tblGrid>
      <w:tr w:rsidR="00490E13" w:rsidRPr="001E4E06" w14:paraId="014010B1" w14:textId="0407A5C7" w:rsidTr="00550AC6">
        <w:tc>
          <w:tcPr>
            <w:tcW w:w="3964" w:type="dxa"/>
            <w:shd w:val="clear" w:color="auto" w:fill="D9D9D9" w:themeFill="background1" w:themeFillShade="D9"/>
          </w:tcPr>
          <w:p w14:paraId="1FE6258B" w14:textId="77777777" w:rsidR="00490E13" w:rsidRPr="001E4E06" w:rsidRDefault="00490E13" w:rsidP="000A282C">
            <w:pPr>
              <w:jc w:val="both"/>
              <w:rPr>
                <w:rFonts w:ascii="Arial" w:hAnsi="Arial" w:cs="Arial"/>
                <w:b/>
                <w:sz w:val="24"/>
                <w:szCs w:val="24"/>
              </w:rPr>
            </w:pPr>
            <w:r w:rsidRPr="001E4E06">
              <w:rPr>
                <w:rFonts w:ascii="Arial" w:hAnsi="Arial" w:cs="Arial"/>
                <w:b/>
                <w:sz w:val="24"/>
                <w:szCs w:val="24"/>
              </w:rPr>
              <w:t>Type of Expenditure</w:t>
            </w:r>
          </w:p>
        </w:tc>
        <w:tc>
          <w:tcPr>
            <w:tcW w:w="1843" w:type="dxa"/>
            <w:shd w:val="clear" w:color="auto" w:fill="D9D9D9" w:themeFill="background1" w:themeFillShade="D9"/>
          </w:tcPr>
          <w:p w14:paraId="5B3AFE71" w14:textId="77777777" w:rsidR="00490E13" w:rsidRPr="001E4E06" w:rsidRDefault="00490E13" w:rsidP="000A282C">
            <w:pPr>
              <w:jc w:val="both"/>
              <w:rPr>
                <w:rFonts w:ascii="Arial" w:hAnsi="Arial" w:cs="Arial"/>
                <w:b/>
                <w:sz w:val="24"/>
                <w:szCs w:val="24"/>
              </w:rPr>
            </w:pPr>
            <w:r w:rsidRPr="001E4E06">
              <w:rPr>
                <w:rFonts w:ascii="Arial" w:hAnsi="Arial" w:cs="Arial"/>
                <w:b/>
                <w:sz w:val="24"/>
                <w:szCs w:val="24"/>
              </w:rPr>
              <w:t>Expense</w:t>
            </w:r>
          </w:p>
        </w:tc>
        <w:tc>
          <w:tcPr>
            <w:tcW w:w="3209" w:type="dxa"/>
            <w:shd w:val="clear" w:color="auto" w:fill="D9D9D9" w:themeFill="background1" w:themeFillShade="D9"/>
          </w:tcPr>
          <w:p w14:paraId="346F7D5D" w14:textId="1D9C2E09" w:rsidR="00490E13" w:rsidRPr="001E4E06" w:rsidRDefault="00490E13" w:rsidP="000A282C">
            <w:pPr>
              <w:jc w:val="both"/>
              <w:rPr>
                <w:rFonts w:ascii="Arial" w:hAnsi="Arial" w:cs="Arial"/>
                <w:b/>
                <w:sz w:val="24"/>
                <w:szCs w:val="24"/>
              </w:rPr>
            </w:pPr>
            <w:r>
              <w:rPr>
                <w:rFonts w:ascii="Arial" w:hAnsi="Arial" w:cs="Arial"/>
                <w:b/>
                <w:sz w:val="24"/>
                <w:szCs w:val="24"/>
              </w:rPr>
              <w:t>Calculations</w:t>
            </w:r>
          </w:p>
        </w:tc>
      </w:tr>
      <w:tr w:rsidR="00490E13" w:rsidRPr="001E4E06" w14:paraId="2D23366C" w14:textId="342929DC" w:rsidTr="00550AC6">
        <w:trPr>
          <w:trHeight w:val="60"/>
        </w:trPr>
        <w:tc>
          <w:tcPr>
            <w:tcW w:w="3964" w:type="dxa"/>
          </w:tcPr>
          <w:p w14:paraId="11CD0F66" w14:textId="77777777" w:rsidR="00490E13" w:rsidRPr="001E4E06" w:rsidRDefault="00490E13" w:rsidP="00220C1E">
            <w:pPr>
              <w:jc w:val="both"/>
              <w:rPr>
                <w:rFonts w:ascii="Arial" w:hAnsi="Arial" w:cs="Arial"/>
                <w:sz w:val="24"/>
                <w:szCs w:val="24"/>
              </w:rPr>
            </w:pPr>
            <w:r w:rsidRPr="001E4E06">
              <w:rPr>
                <w:rFonts w:ascii="Arial" w:hAnsi="Arial" w:cs="Arial"/>
                <w:sz w:val="24"/>
                <w:szCs w:val="24"/>
              </w:rPr>
              <w:t xml:space="preserve">Wage of optometrists and nurses (5pax) based on fixed rate of $20/hr, and a total volunteering period of 5 hours [based on fixed salary rate] </w:t>
            </w:r>
          </w:p>
        </w:tc>
        <w:tc>
          <w:tcPr>
            <w:tcW w:w="1843" w:type="dxa"/>
          </w:tcPr>
          <w:p w14:paraId="02D47F45" w14:textId="26A5E55C" w:rsidR="00490E13" w:rsidRPr="001E4E06" w:rsidRDefault="00490E13" w:rsidP="00220C1E">
            <w:pPr>
              <w:jc w:val="both"/>
              <w:rPr>
                <w:rFonts w:ascii="Arial" w:hAnsi="Arial" w:cs="Arial"/>
                <w:sz w:val="24"/>
                <w:szCs w:val="24"/>
              </w:rPr>
            </w:pPr>
            <w:r w:rsidRPr="001E4E06">
              <w:rPr>
                <w:rFonts w:ascii="Arial" w:hAnsi="Arial" w:cs="Arial"/>
                <w:sz w:val="24"/>
                <w:szCs w:val="24"/>
              </w:rPr>
              <w:t>$</w:t>
            </w:r>
            <w:r>
              <w:rPr>
                <w:rFonts w:ascii="Arial" w:hAnsi="Arial" w:cs="Arial"/>
                <w:sz w:val="24"/>
                <w:szCs w:val="24"/>
              </w:rPr>
              <w:t>5</w:t>
            </w:r>
            <w:r w:rsidRPr="001E4E06">
              <w:rPr>
                <w:rFonts w:ascii="Arial" w:hAnsi="Arial" w:cs="Arial"/>
                <w:sz w:val="24"/>
                <w:szCs w:val="24"/>
              </w:rPr>
              <w:t>00</w:t>
            </w:r>
          </w:p>
        </w:tc>
        <w:tc>
          <w:tcPr>
            <w:tcW w:w="3209" w:type="dxa"/>
          </w:tcPr>
          <w:p w14:paraId="2A37A4EE" w14:textId="3D0F3F77" w:rsidR="00490E13" w:rsidRDefault="00490E13" w:rsidP="00220C1E">
            <w:pPr>
              <w:jc w:val="both"/>
              <w:rPr>
                <w:rFonts w:ascii="Arial" w:hAnsi="Arial" w:cs="Arial"/>
                <w:sz w:val="24"/>
                <w:szCs w:val="24"/>
              </w:rPr>
            </w:pPr>
            <w:r>
              <w:rPr>
                <w:rFonts w:ascii="Arial" w:hAnsi="Arial" w:cs="Arial"/>
                <w:sz w:val="24"/>
                <w:szCs w:val="24"/>
              </w:rPr>
              <w:t xml:space="preserve">= 5pax * $20 * 5hr </w:t>
            </w:r>
          </w:p>
        </w:tc>
      </w:tr>
    </w:tbl>
    <w:p w14:paraId="3AEB9FD9" w14:textId="77777777" w:rsidR="005C299C" w:rsidRPr="001E4E06" w:rsidRDefault="005C299C" w:rsidP="00196ACF">
      <w:pPr>
        <w:spacing w:after="0"/>
        <w:jc w:val="both"/>
        <w:rPr>
          <w:rFonts w:ascii="Arial" w:hAnsi="Arial" w:cs="Arial"/>
          <w:sz w:val="24"/>
          <w:szCs w:val="24"/>
        </w:rPr>
      </w:pPr>
    </w:p>
    <w:p w14:paraId="7C60090E" w14:textId="77777777" w:rsidR="005C299C" w:rsidRPr="00D14906" w:rsidRDefault="005C299C">
      <w:pPr>
        <w:rPr>
          <w:rFonts w:ascii="Arial" w:hAnsi="Arial" w:cs="Arial"/>
          <w:sz w:val="24"/>
          <w:szCs w:val="24"/>
        </w:rPr>
      </w:pPr>
      <w:r w:rsidRPr="00D14906">
        <w:rPr>
          <w:rFonts w:ascii="Arial" w:hAnsi="Arial" w:cs="Arial"/>
          <w:sz w:val="24"/>
          <w:szCs w:val="24"/>
        </w:rPr>
        <w:br w:type="page"/>
      </w:r>
    </w:p>
    <w:p w14:paraId="0B484FAE" w14:textId="77777777" w:rsidR="00A02C8C" w:rsidRPr="00D14906" w:rsidRDefault="005C299C" w:rsidP="005C299C">
      <w:pPr>
        <w:spacing w:after="0"/>
        <w:rPr>
          <w:rFonts w:ascii="Arial" w:hAnsi="Arial" w:cs="Arial"/>
          <w:b/>
          <w:sz w:val="24"/>
          <w:szCs w:val="24"/>
        </w:rPr>
      </w:pPr>
      <w:r w:rsidRPr="00D14906">
        <w:rPr>
          <w:rFonts w:ascii="Arial" w:hAnsi="Arial" w:cs="Arial"/>
          <w:b/>
          <w:sz w:val="24"/>
          <w:szCs w:val="24"/>
        </w:rPr>
        <w:lastRenderedPageBreak/>
        <w:t>FREQUENTLY ASKED QUESTIONS</w:t>
      </w:r>
    </w:p>
    <w:p w14:paraId="7A540F5D" w14:textId="6A9548E8" w:rsidR="005C299C" w:rsidRPr="00D14906" w:rsidRDefault="005C299C" w:rsidP="006678FF">
      <w:pPr>
        <w:spacing w:after="0"/>
        <w:jc w:val="both"/>
        <w:rPr>
          <w:rFonts w:ascii="Arial" w:hAnsi="Arial" w:cs="Arial"/>
          <w:sz w:val="24"/>
          <w:szCs w:val="24"/>
        </w:rPr>
      </w:pPr>
    </w:p>
    <w:p w14:paraId="05DE5D5F" w14:textId="77777777" w:rsidR="005C299C" w:rsidRPr="00D14906" w:rsidRDefault="005C299C" w:rsidP="005A2CD7">
      <w:pPr>
        <w:pStyle w:val="ListParagraph"/>
        <w:jc w:val="both"/>
        <w:rPr>
          <w:rFonts w:ascii="Arial" w:hAnsi="Arial" w:cs="Arial"/>
          <w:sz w:val="24"/>
          <w:szCs w:val="24"/>
        </w:rPr>
      </w:pPr>
    </w:p>
    <w:p w14:paraId="3EB0BF48" w14:textId="77777777" w:rsidR="000155B4" w:rsidRPr="00D14906" w:rsidRDefault="000155B4" w:rsidP="005A2CD7">
      <w:pPr>
        <w:pStyle w:val="ListParagraph"/>
        <w:numPr>
          <w:ilvl w:val="0"/>
          <w:numId w:val="27"/>
        </w:numPr>
        <w:jc w:val="both"/>
        <w:rPr>
          <w:rFonts w:ascii="Arial" w:eastAsiaTheme="minorEastAsia" w:hAnsi="Arial" w:cs="Arial"/>
          <w:sz w:val="24"/>
          <w:szCs w:val="24"/>
        </w:rPr>
      </w:pPr>
      <w:r w:rsidRPr="00D14906">
        <w:rPr>
          <w:rFonts w:ascii="Arial" w:hAnsi="Arial" w:cs="Arial"/>
          <w:b/>
          <w:bCs/>
          <w:sz w:val="24"/>
          <w:szCs w:val="24"/>
        </w:rPr>
        <w:t>What are the fixed hourly rates, and how are they determined?</w:t>
      </w:r>
    </w:p>
    <w:p w14:paraId="1DA708B9" w14:textId="77777777" w:rsidR="000155B4" w:rsidRPr="00D14906" w:rsidRDefault="000155B4" w:rsidP="005A2CD7">
      <w:pPr>
        <w:spacing w:after="0"/>
        <w:jc w:val="both"/>
        <w:rPr>
          <w:rFonts w:ascii="Arial" w:hAnsi="Arial" w:cs="Arial"/>
          <w:sz w:val="24"/>
          <w:szCs w:val="24"/>
        </w:rPr>
      </w:pPr>
    </w:p>
    <w:p w14:paraId="52AB93F6" w14:textId="77777777" w:rsidR="00777E7D" w:rsidRDefault="000155B4" w:rsidP="005A2CD7">
      <w:pPr>
        <w:spacing w:after="0"/>
        <w:ind w:left="720"/>
        <w:jc w:val="both"/>
        <w:rPr>
          <w:rFonts w:ascii="Arial" w:hAnsi="Arial" w:cs="Arial"/>
          <w:color w:val="000000" w:themeColor="text1"/>
          <w:sz w:val="24"/>
          <w:szCs w:val="24"/>
        </w:rPr>
      </w:pPr>
      <w:r w:rsidRPr="00D14906">
        <w:rPr>
          <w:rFonts w:ascii="Arial" w:hAnsi="Arial" w:cs="Arial"/>
          <w:color w:val="000000" w:themeColor="text1"/>
          <w:sz w:val="24"/>
          <w:szCs w:val="24"/>
        </w:rPr>
        <w:t>For general volunteering, the fixed hourly rate will be $10/hour.</w:t>
      </w:r>
      <w:r w:rsidR="00777E7D">
        <w:rPr>
          <w:rFonts w:ascii="Arial" w:hAnsi="Arial" w:cs="Arial"/>
          <w:color w:val="000000" w:themeColor="text1"/>
          <w:sz w:val="24"/>
          <w:szCs w:val="24"/>
        </w:rPr>
        <w:t xml:space="preserve"> </w:t>
      </w:r>
    </w:p>
    <w:p w14:paraId="1DDF30B0" w14:textId="77777777" w:rsidR="00777E7D" w:rsidRDefault="00777E7D" w:rsidP="005A2CD7">
      <w:pPr>
        <w:spacing w:after="0"/>
        <w:ind w:left="720"/>
        <w:jc w:val="both"/>
        <w:rPr>
          <w:rFonts w:ascii="Arial" w:hAnsi="Arial" w:cs="Arial"/>
          <w:color w:val="000000" w:themeColor="text1"/>
          <w:sz w:val="24"/>
          <w:szCs w:val="24"/>
        </w:rPr>
      </w:pPr>
    </w:p>
    <w:p w14:paraId="2C065356" w14:textId="1B5819B7" w:rsidR="000155B4" w:rsidRPr="00D14906" w:rsidRDefault="00777E7D" w:rsidP="005A2CD7">
      <w:pPr>
        <w:spacing w:after="0"/>
        <w:ind w:left="720"/>
        <w:jc w:val="both"/>
        <w:rPr>
          <w:rFonts w:ascii="Arial" w:hAnsi="Arial" w:cs="Arial"/>
          <w:sz w:val="24"/>
          <w:szCs w:val="24"/>
        </w:rPr>
      </w:pPr>
      <w:r>
        <w:rPr>
          <w:rFonts w:ascii="Arial" w:hAnsi="Arial" w:cs="Arial"/>
          <w:color w:val="000000" w:themeColor="text1"/>
          <w:sz w:val="24"/>
          <w:szCs w:val="24"/>
        </w:rPr>
        <w:t>For skills-based volunteering where specialised or technical skills, knowledge, or expertise is required to be applied,</w:t>
      </w:r>
      <w:r w:rsidRPr="00D14906">
        <w:rPr>
          <w:rFonts w:ascii="Arial" w:hAnsi="Arial" w:cs="Arial"/>
          <w:color w:val="000000" w:themeColor="text1"/>
          <w:sz w:val="24"/>
          <w:szCs w:val="24"/>
        </w:rPr>
        <w:t xml:space="preserve"> the fixed hourly rate will be $20/hour. </w:t>
      </w:r>
      <w:r>
        <w:rPr>
          <w:rFonts w:ascii="Arial" w:hAnsi="Arial" w:cs="Arial"/>
          <w:color w:val="000000" w:themeColor="text1"/>
          <w:sz w:val="24"/>
          <w:szCs w:val="24"/>
        </w:rPr>
        <w:t xml:space="preserve"> This is pegged to twice</w:t>
      </w:r>
      <w:r w:rsidR="000155B4" w:rsidRPr="00D14906">
        <w:rPr>
          <w:rFonts w:ascii="Arial" w:hAnsi="Arial" w:cs="Arial"/>
          <w:color w:val="000000" w:themeColor="text1"/>
          <w:sz w:val="24"/>
          <w:szCs w:val="24"/>
        </w:rPr>
        <w:t xml:space="preserve"> the rate for </w:t>
      </w:r>
      <w:r>
        <w:rPr>
          <w:rFonts w:ascii="Arial" w:hAnsi="Arial" w:cs="Arial"/>
          <w:color w:val="000000" w:themeColor="text1"/>
          <w:sz w:val="24"/>
          <w:szCs w:val="24"/>
        </w:rPr>
        <w:t>general</w:t>
      </w:r>
      <w:r w:rsidR="000155B4" w:rsidRPr="00D14906">
        <w:rPr>
          <w:rFonts w:ascii="Arial" w:hAnsi="Arial" w:cs="Arial"/>
          <w:color w:val="000000" w:themeColor="text1"/>
          <w:sz w:val="24"/>
          <w:szCs w:val="24"/>
        </w:rPr>
        <w:t xml:space="preserve"> volunteering.</w:t>
      </w:r>
      <w:r w:rsidR="000155B4" w:rsidRPr="00D14906">
        <w:rPr>
          <w:rFonts w:ascii="Arial" w:hAnsi="Arial" w:cs="Arial"/>
          <w:sz w:val="24"/>
          <w:szCs w:val="24"/>
        </w:rPr>
        <w:t xml:space="preserve"> </w:t>
      </w:r>
      <w:r w:rsidR="000155B4" w:rsidRPr="00D14906">
        <w:rPr>
          <w:rFonts w:ascii="Arial" w:hAnsi="Arial" w:cs="Arial"/>
          <w:color w:val="000000" w:themeColor="text1"/>
          <w:sz w:val="24"/>
          <w:szCs w:val="24"/>
        </w:rPr>
        <w:t xml:space="preserve">A higher rate </w:t>
      </w:r>
      <w:r w:rsidR="00291AF0" w:rsidRPr="00D14906">
        <w:rPr>
          <w:rFonts w:ascii="Arial" w:hAnsi="Arial" w:cs="Arial"/>
          <w:color w:val="000000" w:themeColor="text1"/>
          <w:sz w:val="24"/>
          <w:szCs w:val="24"/>
        </w:rPr>
        <w:t xml:space="preserve">of $20 </w:t>
      </w:r>
      <w:r>
        <w:rPr>
          <w:rFonts w:ascii="Arial" w:hAnsi="Arial" w:cs="Arial"/>
          <w:color w:val="000000" w:themeColor="text1"/>
          <w:sz w:val="24"/>
          <w:szCs w:val="24"/>
        </w:rPr>
        <w:t xml:space="preserve">is accorded </w:t>
      </w:r>
      <w:r w:rsidR="000155B4" w:rsidRPr="00D14906">
        <w:rPr>
          <w:rFonts w:ascii="Arial" w:hAnsi="Arial" w:cs="Arial"/>
          <w:color w:val="000000" w:themeColor="text1"/>
          <w:sz w:val="24"/>
          <w:szCs w:val="24"/>
        </w:rPr>
        <w:t>to encourage businesses to tap on their expertise and services to streng</w:t>
      </w:r>
      <w:r w:rsidR="00D14906">
        <w:rPr>
          <w:rFonts w:ascii="Arial" w:hAnsi="Arial" w:cs="Arial"/>
          <w:color w:val="000000" w:themeColor="text1"/>
          <w:sz w:val="24"/>
          <w:szCs w:val="24"/>
        </w:rPr>
        <w:t>then the capabilities of an IPC.</w:t>
      </w:r>
      <w:r>
        <w:rPr>
          <w:rFonts w:ascii="Arial" w:hAnsi="Arial" w:cs="Arial"/>
          <w:color w:val="000000" w:themeColor="text1"/>
          <w:sz w:val="24"/>
          <w:szCs w:val="24"/>
        </w:rPr>
        <w:t xml:space="preserve"> </w:t>
      </w:r>
    </w:p>
    <w:p w14:paraId="09B7D194" w14:textId="77777777" w:rsidR="000155B4" w:rsidRPr="00D14906" w:rsidRDefault="000155B4" w:rsidP="005A2CD7">
      <w:pPr>
        <w:spacing w:after="0"/>
        <w:ind w:left="720"/>
        <w:jc w:val="both"/>
        <w:rPr>
          <w:rFonts w:ascii="Arial" w:hAnsi="Arial" w:cs="Arial"/>
          <w:sz w:val="24"/>
          <w:szCs w:val="24"/>
        </w:rPr>
      </w:pPr>
    </w:p>
    <w:p w14:paraId="1A9CBB69" w14:textId="455CB504" w:rsidR="000155B4" w:rsidRPr="00D14906" w:rsidRDefault="000155B4" w:rsidP="00D14906">
      <w:pPr>
        <w:spacing w:after="0"/>
        <w:ind w:left="720"/>
        <w:jc w:val="both"/>
        <w:rPr>
          <w:rFonts w:ascii="Arial" w:hAnsi="Arial" w:cs="Arial"/>
          <w:color w:val="000000" w:themeColor="text1"/>
          <w:sz w:val="24"/>
          <w:szCs w:val="24"/>
        </w:rPr>
      </w:pPr>
      <w:r w:rsidRPr="00D14906">
        <w:rPr>
          <w:rFonts w:ascii="Arial" w:hAnsi="Arial" w:cs="Arial"/>
          <w:color w:val="000000" w:themeColor="text1"/>
          <w:sz w:val="24"/>
          <w:szCs w:val="24"/>
        </w:rPr>
        <w:t>Businesses can still choose to claim tax deductions based on actual wage expenditure</w:t>
      </w:r>
      <w:r w:rsidR="00DD2F3C">
        <w:rPr>
          <w:rFonts w:ascii="Arial" w:hAnsi="Arial" w:cs="Arial"/>
          <w:color w:val="000000" w:themeColor="text1"/>
          <w:sz w:val="24"/>
          <w:szCs w:val="24"/>
        </w:rPr>
        <w:t xml:space="preserve">, subjected to IPC’s endorsement and entitlement cap. </w:t>
      </w:r>
    </w:p>
    <w:p w14:paraId="09CE5D0D" w14:textId="77777777" w:rsidR="000155B4" w:rsidRPr="00D14906" w:rsidRDefault="000155B4" w:rsidP="005A2CD7">
      <w:pPr>
        <w:spacing w:after="0"/>
        <w:jc w:val="both"/>
        <w:rPr>
          <w:rFonts w:ascii="Arial" w:hAnsi="Arial" w:cs="Arial"/>
          <w:i/>
          <w:color w:val="000000" w:themeColor="text1"/>
          <w:sz w:val="24"/>
          <w:szCs w:val="24"/>
        </w:rPr>
      </w:pPr>
    </w:p>
    <w:p w14:paraId="4CD46E26" w14:textId="77777777" w:rsidR="000155B4" w:rsidRPr="00D14906" w:rsidRDefault="000155B4" w:rsidP="005A2CD7">
      <w:pPr>
        <w:pStyle w:val="ListParagraph"/>
        <w:numPr>
          <w:ilvl w:val="0"/>
          <w:numId w:val="27"/>
        </w:numPr>
        <w:jc w:val="both"/>
        <w:rPr>
          <w:rFonts w:ascii="Arial" w:eastAsiaTheme="minorEastAsia" w:hAnsi="Arial" w:cs="Arial"/>
          <w:b/>
          <w:color w:val="000000" w:themeColor="text1"/>
          <w:sz w:val="24"/>
          <w:szCs w:val="24"/>
        </w:rPr>
      </w:pPr>
      <w:r w:rsidRPr="00D14906">
        <w:rPr>
          <w:rFonts w:ascii="Arial" w:hAnsi="Arial" w:cs="Arial"/>
          <w:b/>
          <w:bCs/>
          <w:sz w:val="24"/>
          <w:szCs w:val="24"/>
        </w:rPr>
        <w:t xml:space="preserve"> What type of services qualify as skills-based volunteering?</w:t>
      </w:r>
    </w:p>
    <w:p w14:paraId="0C928B03" w14:textId="77777777" w:rsidR="000155B4" w:rsidRPr="00D14906" w:rsidRDefault="000155B4" w:rsidP="005A2CD7">
      <w:pPr>
        <w:spacing w:after="0"/>
        <w:jc w:val="both"/>
        <w:rPr>
          <w:rFonts w:ascii="Arial" w:hAnsi="Arial" w:cs="Arial"/>
          <w:sz w:val="24"/>
          <w:szCs w:val="24"/>
        </w:rPr>
      </w:pPr>
    </w:p>
    <w:p w14:paraId="6CEBB872" w14:textId="198DEBB6" w:rsidR="000155B4" w:rsidRPr="00D14906" w:rsidRDefault="000155B4" w:rsidP="005A2CD7">
      <w:pPr>
        <w:pStyle w:val="PMQuestionnumber"/>
        <w:numPr>
          <w:ilvl w:val="0"/>
          <w:numId w:val="0"/>
        </w:numPr>
        <w:spacing w:before="0" w:after="0" w:line="240" w:lineRule="auto"/>
        <w:ind w:left="720"/>
        <w:rPr>
          <w:rFonts w:ascii="Arial" w:hAnsi="Arial" w:cs="Arial"/>
          <w:sz w:val="24"/>
          <w:szCs w:val="24"/>
        </w:rPr>
      </w:pPr>
      <w:r w:rsidRPr="00D14906">
        <w:rPr>
          <w:rFonts w:ascii="Arial" w:hAnsi="Arial" w:cs="Arial"/>
          <w:b w:val="0"/>
          <w:sz w:val="24"/>
          <w:szCs w:val="24"/>
        </w:rPr>
        <w:t>Services which necessitate a qualifying employee to apply work-related expertise, as required by the IPC, will qualify.</w:t>
      </w:r>
      <w:r w:rsidR="004E29D9">
        <w:rPr>
          <w:rFonts w:ascii="Arial" w:hAnsi="Arial" w:cs="Arial"/>
          <w:b w:val="0"/>
          <w:sz w:val="24"/>
          <w:szCs w:val="24"/>
        </w:rPr>
        <w:t xml:space="preserve"> The expertise provided by the volunteer need not necessarily be restricted to the industry or trade of the employer he is working for. </w:t>
      </w:r>
      <w:r w:rsidR="00AF3638">
        <w:rPr>
          <w:rFonts w:ascii="Arial" w:hAnsi="Arial" w:cs="Arial"/>
          <w:b w:val="0"/>
          <w:sz w:val="24"/>
          <w:szCs w:val="24"/>
        </w:rPr>
        <w:t xml:space="preserve"> </w:t>
      </w:r>
    </w:p>
    <w:p w14:paraId="2A0FDCC2" w14:textId="77777777" w:rsidR="000155B4" w:rsidRPr="00D14906" w:rsidRDefault="000155B4" w:rsidP="005A2CD7">
      <w:pPr>
        <w:pStyle w:val="PMQuestionnumber"/>
        <w:numPr>
          <w:ilvl w:val="0"/>
          <w:numId w:val="0"/>
        </w:numPr>
        <w:spacing w:before="0" w:after="0" w:line="240" w:lineRule="auto"/>
        <w:ind w:left="720"/>
        <w:rPr>
          <w:rFonts w:ascii="Arial" w:hAnsi="Arial" w:cs="Arial"/>
          <w:sz w:val="24"/>
          <w:szCs w:val="24"/>
        </w:rPr>
      </w:pPr>
    </w:p>
    <w:p w14:paraId="3D94D552" w14:textId="77777777" w:rsidR="000155B4" w:rsidRPr="00D14906" w:rsidRDefault="000155B4" w:rsidP="005A2CD7">
      <w:pPr>
        <w:spacing w:after="0"/>
        <w:ind w:left="720"/>
        <w:jc w:val="both"/>
        <w:rPr>
          <w:rFonts w:ascii="Arial" w:hAnsi="Arial" w:cs="Arial"/>
          <w:sz w:val="24"/>
          <w:szCs w:val="24"/>
        </w:rPr>
      </w:pPr>
      <w:r w:rsidRPr="00D14906">
        <w:rPr>
          <w:rFonts w:ascii="Arial" w:hAnsi="Arial" w:cs="Arial"/>
          <w:color w:val="000000" w:themeColor="text1"/>
          <w:sz w:val="24"/>
          <w:szCs w:val="24"/>
        </w:rPr>
        <w:t xml:space="preserve">As the volunteering service is a partnership between the IPC and the business, IPCs are best placed to assess the nature of the service. IPCs will hence endorse the nature of the volunteering service, and the corresponding fixed hourly rate.  </w:t>
      </w:r>
    </w:p>
    <w:p w14:paraId="11C87246" w14:textId="77777777" w:rsidR="000155B4" w:rsidRPr="00D14906" w:rsidRDefault="000155B4" w:rsidP="005A2CD7">
      <w:pPr>
        <w:spacing w:after="0"/>
        <w:ind w:left="720"/>
        <w:jc w:val="both"/>
        <w:rPr>
          <w:rFonts w:ascii="Arial" w:hAnsi="Arial" w:cs="Arial"/>
          <w:sz w:val="24"/>
          <w:szCs w:val="24"/>
        </w:rPr>
      </w:pPr>
    </w:p>
    <w:p w14:paraId="51D4A5D8" w14:textId="77777777" w:rsidR="000155B4" w:rsidRPr="00D14906" w:rsidRDefault="000155B4" w:rsidP="005A2CD7">
      <w:pPr>
        <w:spacing w:after="0"/>
        <w:ind w:left="720"/>
        <w:jc w:val="both"/>
        <w:rPr>
          <w:rFonts w:ascii="Arial" w:hAnsi="Arial" w:cs="Arial"/>
          <w:sz w:val="24"/>
          <w:szCs w:val="24"/>
        </w:rPr>
      </w:pPr>
      <w:r w:rsidRPr="00D14906">
        <w:rPr>
          <w:rFonts w:ascii="Arial" w:hAnsi="Arial" w:cs="Arial"/>
          <w:color w:val="000000" w:themeColor="text1"/>
          <w:sz w:val="24"/>
          <w:szCs w:val="24"/>
        </w:rPr>
        <w:t>Examples of skills-based volunteering activities include:</w:t>
      </w:r>
    </w:p>
    <w:p w14:paraId="1D4084CA" w14:textId="77777777" w:rsidR="0014204D" w:rsidRPr="0014204D" w:rsidRDefault="002D0AB3" w:rsidP="0014204D">
      <w:pPr>
        <w:pStyle w:val="ListParagraph"/>
        <w:numPr>
          <w:ilvl w:val="0"/>
          <w:numId w:val="40"/>
        </w:numPr>
        <w:jc w:val="both"/>
        <w:rPr>
          <w:rFonts w:ascii="Arial" w:eastAsiaTheme="minorEastAsia" w:hAnsi="Arial" w:cs="Arial"/>
          <w:color w:val="000000" w:themeColor="text1"/>
          <w:sz w:val="24"/>
          <w:szCs w:val="24"/>
        </w:rPr>
      </w:pPr>
      <w:r w:rsidRPr="0014204D">
        <w:rPr>
          <w:rFonts w:ascii="Arial" w:hAnsi="Arial" w:cs="Arial"/>
          <w:color w:val="000000" w:themeColor="text1"/>
          <w:sz w:val="24"/>
          <w:szCs w:val="24"/>
        </w:rPr>
        <w:t xml:space="preserve">Pro bono audit work for IPCs by </w:t>
      </w:r>
      <w:r w:rsidR="000155B4" w:rsidRPr="0014204D">
        <w:rPr>
          <w:rFonts w:ascii="Arial" w:hAnsi="Arial" w:cs="Arial"/>
          <w:color w:val="000000" w:themeColor="text1"/>
          <w:sz w:val="24"/>
          <w:szCs w:val="24"/>
        </w:rPr>
        <w:t>an audit firm</w:t>
      </w:r>
    </w:p>
    <w:p w14:paraId="376B6F00" w14:textId="02CA7CA0" w:rsidR="0014204D" w:rsidRPr="0014204D" w:rsidRDefault="000155B4" w:rsidP="0014204D">
      <w:pPr>
        <w:pStyle w:val="ListParagraph"/>
        <w:numPr>
          <w:ilvl w:val="0"/>
          <w:numId w:val="40"/>
        </w:numPr>
        <w:jc w:val="both"/>
        <w:rPr>
          <w:rFonts w:ascii="Arial" w:eastAsiaTheme="minorEastAsia" w:hAnsi="Arial" w:cs="Arial"/>
          <w:color w:val="000000" w:themeColor="text1"/>
          <w:sz w:val="24"/>
          <w:szCs w:val="24"/>
        </w:rPr>
      </w:pPr>
      <w:r w:rsidRPr="0014204D">
        <w:rPr>
          <w:rFonts w:ascii="Arial" w:hAnsi="Arial" w:cs="Arial"/>
          <w:color w:val="000000" w:themeColor="text1"/>
          <w:sz w:val="24"/>
          <w:szCs w:val="24"/>
        </w:rPr>
        <w:t>IT services for IPCs by IT-solution companies, such as the development of software/tools</w:t>
      </w:r>
    </w:p>
    <w:p w14:paraId="32A12547" w14:textId="6F6CAE66" w:rsidR="004E29D9" w:rsidRPr="0014204D" w:rsidRDefault="004E29D9" w:rsidP="0014204D">
      <w:pPr>
        <w:pStyle w:val="ListParagraph"/>
        <w:numPr>
          <w:ilvl w:val="0"/>
          <w:numId w:val="40"/>
        </w:numPr>
        <w:jc w:val="both"/>
        <w:rPr>
          <w:rFonts w:ascii="Arial" w:eastAsiaTheme="minorEastAsia" w:hAnsi="Arial" w:cs="Arial"/>
          <w:color w:val="000000" w:themeColor="text1"/>
          <w:sz w:val="24"/>
          <w:szCs w:val="24"/>
        </w:rPr>
      </w:pPr>
      <w:r w:rsidRPr="0014204D">
        <w:rPr>
          <w:rFonts w:ascii="Arial" w:hAnsi="Arial" w:cs="Arial"/>
          <w:color w:val="000000" w:themeColor="text1"/>
          <w:sz w:val="24"/>
          <w:szCs w:val="24"/>
        </w:rPr>
        <w:t xml:space="preserve">Accounting services provided by an accountant of a law firm </w:t>
      </w:r>
    </w:p>
    <w:p w14:paraId="17ACCAAF" w14:textId="77777777" w:rsidR="0061718D" w:rsidRPr="00D14906" w:rsidRDefault="0061718D" w:rsidP="0061718D">
      <w:pPr>
        <w:pStyle w:val="ListParagraph"/>
        <w:ind w:left="1800"/>
        <w:jc w:val="both"/>
        <w:rPr>
          <w:rFonts w:ascii="Arial" w:eastAsiaTheme="minorEastAsia" w:hAnsi="Arial" w:cs="Arial"/>
          <w:color w:val="000000" w:themeColor="text1"/>
          <w:sz w:val="24"/>
          <w:szCs w:val="24"/>
        </w:rPr>
      </w:pPr>
    </w:p>
    <w:p w14:paraId="41EA4C0C" w14:textId="0BAEC111" w:rsidR="0082300C" w:rsidRPr="00D14906" w:rsidRDefault="0082300C" w:rsidP="0082300C">
      <w:pPr>
        <w:pStyle w:val="NoSpacing"/>
        <w:ind w:firstLine="720"/>
        <w:jc w:val="both"/>
        <w:rPr>
          <w:rFonts w:ascii="Arial" w:hAnsi="Arial" w:cs="Arial"/>
          <w:sz w:val="24"/>
          <w:szCs w:val="24"/>
        </w:rPr>
      </w:pPr>
      <w:r w:rsidRPr="00D14906">
        <w:rPr>
          <w:rFonts w:ascii="Arial" w:hAnsi="Arial" w:cs="Arial"/>
          <w:sz w:val="24"/>
          <w:szCs w:val="24"/>
        </w:rPr>
        <w:t xml:space="preserve">Examples that do not </w:t>
      </w:r>
      <w:r w:rsidR="00271FAB">
        <w:rPr>
          <w:rFonts w:ascii="Arial" w:hAnsi="Arial" w:cs="Arial"/>
          <w:sz w:val="24"/>
          <w:szCs w:val="24"/>
        </w:rPr>
        <w:t xml:space="preserve">qualify as </w:t>
      </w:r>
      <w:r w:rsidRPr="00D14906">
        <w:rPr>
          <w:rFonts w:ascii="Arial" w:hAnsi="Arial" w:cs="Arial"/>
          <w:sz w:val="24"/>
          <w:szCs w:val="24"/>
        </w:rPr>
        <w:t>skills-based volunteerism:</w:t>
      </w:r>
    </w:p>
    <w:p w14:paraId="4624625D" w14:textId="49BAB145" w:rsidR="0014204D" w:rsidRDefault="0082300C" w:rsidP="0014204D">
      <w:pPr>
        <w:pStyle w:val="NoSpacing"/>
        <w:numPr>
          <w:ilvl w:val="0"/>
          <w:numId w:val="41"/>
        </w:numPr>
        <w:jc w:val="both"/>
        <w:rPr>
          <w:rFonts w:ascii="Arial" w:hAnsi="Arial" w:cs="Arial"/>
          <w:sz w:val="24"/>
          <w:szCs w:val="24"/>
        </w:rPr>
      </w:pPr>
      <w:r w:rsidRPr="00D14906">
        <w:rPr>
          <w:rFonts w:ascii="Arial" w:hAnsi="Arial" w:cs="Arial"/>
          <w:sz w:val="24"/>
          <w:szCs w:val="24"/>
        </w:rPr>
        <w:t xml:space="preserve">Food catering vendor offering </w:t>
      </w:r>
      <w:r w:rsidR="004C3499">
        <w:rPr>
          <w:rFonts w:ascii="Arial" w:hAnsi="Arial" w:cs="Arial"/>
          <w:sz w:val="24"/>
          <w:szCs w:val="24"/>
        </w:rPr>
        <w:t xml:space="preserve">food and </w:t>
      </w:r>
      <w:r w:rsidR="0014204D">
        <w:rPr>
          <w:rFonts w:ascii="Arial" w:hAnsi="Arial" w:cs="Arial"/>
          <w:sz w:val="24"/>
          <w:szCs w:val="24"/>
        </w:rPr>
        <w:t>catering services</w:t>
      </w:r>
    </w:p>
    <w:p w14:paraId="29175285" w14:textId="289C9A5F" w:rsidR="0067738E" w:rsidRPr="0014204D" w:rsidRDefault="004C3499" w:rsidP="0014204D">
      <w:pPr>
        <w:pStyle w:val="NoSpacing"/>
        <w:numPr>
          <w:ilvl w:val="0"/>
          <w:numId w:val="41"/>
        </w:numPr>
        <w:jc w:val="both"/>
        <w:rPr>
          <w:rFonts w:ascii="Arial" w:hAnsi="Arial" w:cs="Arial"/>
          <w:sz w:val="24"/>
          <w:szCs w:val="24"/>
        </w:rPr>
      </w:pPr>
      <w:r w:rsidRPr="0014204D">
        <w:rPr>
          <w:rFonts w:ascii="Arial" w:hAnsi="Arial" w:cs="Arial"/>
          <w:sz w:val="24"/>
          <w:szCs w:val="24"/>
        </w:rPr>
        <w:t>Moving company transporting goods for the IPC</w:t>
      </w:r>
    </w:p>
    <w:p w14:paraId="7EC58EC8" w14:textId="77777777" w:rsidR="00807C85" w:rsidRPr="00D14906" w:rsidRDefault="00807C85" w:rsidP="0082300C">
      <w:pPr>
        <w:pStyle w:val="NoSpacing"/>
        <w:rPr>
          <w:rFonts w:ascii="Arial" w:hAnsi="Arial" w:cs="Arial"/>
          <w:b/>
          <w:sz w:val="24"/>
          <w:szCs w:val="24"/>
        </w:rPr>
      </w:pPr>
    </w:p>
    <w:p w14:paraId="7C038005" w14:textId="77777777" w:rsidR="0067738E" w:rsidRPr="00D14906" w:rsidRDefault="0067738E" w:rsidP="0082300C">
      <w:pPr>
        <w:pStyle w:val="NoSpacing"/>
        <w:jc w:val="left"/>
        <w:rPr>
          <w:rFonts w:ascii="Arial" w:hAnsi="Arial" w:cs="Arial"/>
          <w:b/>
          <w:sz w:val="24"/>
          <w:szCs w:val="24"/>
          <w:u w:val="single"/>
        </w:rPr>
      </w:pPr>
      <w:r w:rsidRPr="00D14906">
        <w:rPr>
          <w:rFonts w:ascii="Arial" w:hAnsi="Arial" w:cs="Arial"/>
          <w:sz w:val="24"/>
          <w:szCs w:val="24"/>
          <w:u w:val="single"/>
        </w:rPr>
        <w:t xml:space="preserve">Interaction with other schemes </w:t>
      </w:r>
    </w:p>
    <w:p w14:paraId="2D533947" w14:textId="77777777" w:rsidR="0067738E" w:rsidRPr="00D14906" w:rsidRDefault="0067738E" w:rsidP="005A2CD7">
      <w:pPr>
        <w:pStyle w:val="PMQuestionnumber"/>
        <w:numPr>
          <w:ilvl w:val="0"/>
          <w:numId w:val="0"/>
        </w:numPr>
        <w:spacing w:before="0" w:after="0" w:line="240" w:lineRule="auto"/>
        <w:rPr>
          <w:rFonts w:ascii="Arial" w:hAnsi="Arial" w:cs="Arial"/>
          <w:b w:val="0"/>
          <w:i/>
          <w:sz w:val="24"/>
          <w:szCs w:val="24"/>
        </w:rPr>
      </w:pPr>
    </w:p>
    <w:p w14:paraId="6CC91D33" w14:textId="109935F2" w:rsidR="0067738E" w:rsidRPr="00D14906" w:rsidRDefault="0067738E" w:rsidP="005A2CD7">
      <w:pPr>
        <w:pStyle w:val="PMQuestionnumber"/>
        <w:numPr>
          <w:ilvl w:val="0"/>
          <w:numId w:val="27"/>
        </w:numPr>
        <w:spacing w:before="0" w:after="0" w:line="240" w:lineRule="auto"/>
        <w:rPr>
          <w:rFonts w:ascii="Arial" w:hAnsi="Arial" w:cs="Arial"/>
          <w:sz w:val="24"/>
          <w:szCs w:val="24"/>
        </w:rPr>
      </w:pPr>
      <w:r w:rsidRPr="00D14906">
        <w:rPr>
          <w:rFonts w:ascii="Arial" w:hAnsi="Arial" w:cs="Arial"/>
          <w:sz w:val="24"/>
          <w:szCs w:val="24"/>
        </w:rPr>
        <w:t xml:space="preserve">How does </w:t>
      </w:r>
      <w:r w:rsidR="009811E2">
        <w:rPr>
          <w:rFonts w:ascii="Arial" w:hAnsi="Arial" w:cs="Arial"/>
          <w:sz w:val="24"/>
          <w:szCs w:val="24"/>
        </w:rPr>
        <w:t>CVS</w:t>
      </w:r>
      <w:r w:rsidR="009811E2" w:rsidRPr="00D14906">
        <w:rPr>
          <w:rFonts w:ascii="Arial" w:hAnsi="Arial" w:cs="Arial"/>
          <w:sz w:val="24"/>
          <w:szCs w:val="24"/>
        </w:rPr>
        <w:t xml:space="preserve"> </w:t>
      </w:r>
      <w:r w:rsidRPr="00D14906">
        <w:rPr>
          <w:rFonts w:ascii="Arial" w:hAnsi="Arial" w:cs="Arial"/>
          <w:sz w:val="24"/>
          <w:szCs w:val="24"/>
        </w:rPr>
        <w:t xml:space="preserve">interact with the matching grant under the Share as One </w:t>
      </w:r>
      <w:proofErr w:type="spellStart"/>
      <w:r w:rsidRPr="00D14906">
        <w:rPr>
          <w:rFonts w:ascii="Arial" w:hAnsi="Arial" w:cs="Arial"/>
          <w:sz w:val="24"/>
          <w:szCs w:val="24"/>
        </w:rPr>
        <w:t>Programme</w:t>
      </w:r>
      <w:proofErr w:type="spellEnd"/>
      <w:r w:rsidRPr="00D14906">
        <w:rPr>
          <w:rFonts w:ascii="Arial" w:hAnsi="Arial" w:cs="Arial"/>
          <w:sz w:val="24"/>
          <w:szCs w:val="24"/>
        </w:rPr>
        <w:t xml:space="preserve"> administered by the National Council of Social Services?</w:t>
      </w:r>
    </w:p>
    <w:p w14:paraId="7A722782" w14:textId="77777777" w:rsidR="0067738E" w:rsidRPr="00D14906" w:rsidRDefault="0067738E" w:rsidP="005A2CD7">
      <w:pPr>
        <w:pStyle w:val="PMQuestionnumber"/>
        <w:numPr>
          <w:ilvl w:val="0"/>
          <w:numId w:val="0"/>
        </w:numPr>
        <w:spacing w:before="0" w:after="0" w:line="240" w:lineRule="auto"/>
        <w:ind w:left="720"/>
        <w:rPr>
          <w:rFonts w:ascii="Arial" w:hAnsi="Arial" w:cs="Arial"/>
          <w:b w:val="0"/>
          <w:sz w:val="24"/>
          <w:szCs w:val="24"/>
        </w:rPr>
      </w:pPr>
    </w:p>
    <w:p w14:paraId="08629B58" w14:textId="60B73012" w:rsidR="0067738E" w:rsidRPr="00D14906" w:rsidRDefault="0067738E" w:rsidP="005A2CD7">
      <w:pPr>
        <w:pStyle w:val="PMQuestionnumber"/>
        <w:numPr>
          <w:ilvl w:val="0"/>
          <w:numId w:val="0"/>
        </w:numPr>
        <w:spacing w:before="0" w:after="0" w:line="240" w:lineRule="auto"/>
        <w:ind w:left="720"/>
        <w:rPr>
          <w:rFonts w:ascii="Arial" w:hAnsi="Arial" w:cs="Arial"/>
          <w:b w:val="0"/>
          <w:sz w:val="24"/>
          <w:szCs w:val="24"/>
        </w:rPr>
      </w:pPr>
      <w:r w:rsidRPr="00D14906">
        <w:rPr>
          <w:rFonts w:ascii="Arial" w:hAnsi="Arial" w:cs="Arial"/>
          <w:b w:val="0"/>
          <w:sz w:val="24"/>
          <w:szCs w:val="24"/>
        </w:rPr>
        <w:t xml:space="preserve">A single Corporate Social Responsibility initiative may benefit from either the matching grant under the Share as One </w:t>
      </w:r>
      <w:proofErr w:type="spellStart"/>
      <w:r w:rsidRPr="00D14906">
        <w:rPr>
          <w:rFonts w:ascii="Arial" w:hAnsi="Arial" w:cs="Arial"/>
          <w:b w:val="0"/>
          <w:sz w:val="24"/>
          <w:szCs w:val="24"/>
        </w:rPr>
        <w:t>Programme</w:t>
      </w:r>
      <w:proofErr w:type="spellEnd"/>
      <w:r w:rsidRPr="00D14906">
        <w:rPr>
          <w:rFonts w:ascii="Arial" w:hAnsi="Arial" w:cs="Arial"/>
          <w:b w:val="0"/>
          <w:sz w:val="24"/>
          <w:szCs w:val="24"/>
        </w:rPr>
        <w:t xml:space="preserve"> or </w:t>
      </w:r>
      <w:r w:rsidR="009811E2">
        <w:rPr>
          <w:rFonts w:ascii="Arial" w:hAnsi="Arial" w:cs="Arial"/>
          <w:b w:val="0"/>
          <w:sz w:val="24"/>
          <w:szCs w:val="24"/>
        </w:rPr>
        <w:t>CVS</w:t>
      </w:r>
      <w:r w:rsidRPr="00D14906">
        <w:rPr>
          <w:rFonts w:ascii="Arial" w:hAnsi="Arial" w:cs="Arial"/>
          <w:b w:val="0"/>
          <w:sz w:val="24"/>
          <w:szCs w:val="24"/>
        </w:rPr>
        <w:t xml:space="preserve">, but not both. </w:t>
      </w:r>
    </w:p>
    <w:p w14:paraId="0F015D89" w14:textId="12E4C835" w:rsidR="00117DD1" w:rsidRPr="00D14906" w:rsidRDefault="00117DD1" w:rsidP="005A2CD7">
      <w:pPr>
        <w:pStyle w:val="PMQuestionnumber"/>
        <w:numPr>
          <w:ilvl w:val="0"/>
          <w:numId w:val="0"/>
        </w:numPr>
        <w:spacing w:before="0" w:after="0" w:line="240" w:lineRule="auto"/>
        <w:ind w:left="720"/>
        <w:rPr>
          <w:rFonts w:ascii="Arial" w:hAnsi="Arial" w:cs="Arial"/>
          <w:b w:val="0"/>
          <w:sz w:val="24"/>
          <w:szCs w:val="24"/>
        </w:rPr>
      </w:pPr>
    </w:p>
    <w:p w14:paraId="6DE14F33" w14:textId="77A84F56" w:rsidR="00117DD1" w:rsidRPr="00D14906" w:rsidRDefault="00117DD1" w:rsidP="00117DD1">
      <w:pPr>
        <w:pStyle w:val="PMQuestionnumber"/>
        <w:numPr>
          <w:ilvl w:val="0"/>
          <w:numId w:val="0"/>
        </w:numPr>
        <w:spacing w:before="0" w:after="0" w:line="240" w:lineRule="auto"/>
        <w:rPr>
          <w:rFonts w:ascii="Arial" w:hAnsi="Arial" w:cs="Arial"/>
          <w:b w:val="0"/>
          <w:sz w:val="24"/>
          <w:szCs w:val="24"/>
        </w:rPr>
      </w:pPr>
    </w:p>
    <w:p w14:paraId="5188174B" w14:textId="77777777" w:rsidR="00807C85" w:rsidRPr="00D14906" w:rsidRDefault="00807C85" w:rsidP="005A2CD7">
      <w:pPr>
        <w:pStyle w:val="PMQuestionnumber"/>
        <w:numPr>
          <w:ilvl w:val="0"/>
          <w:numId w:val="0"/>
        </w:numPr>
        <w:spacing w:before="0" w:after="0" w:line="240" w:lineRule="auto"/>
        <w:rPr>
          <w:rFonts w:ascii="Arial" w:hAnsi="Arial" w:cs="Arial"/>
          <w:b w:val="0"/>
          <w:sz w:val="24"/>
          <w:szCs w:val="24"/>
        </w:rPr>
      </w:pPr>
    </w:p>
    <w:p w14:paraId="541B1273" w14:textId="7C1ACC90" w:rsidR="005C299C" w:rsidRPr="00D14906" w:rsidRDefault="005C299C" w:rsidP="005A2CD7">
      <w:pPr>
        <w:jc w:val="both"/>
        <w:rPr>
          <w:rFonts w:ascii="Arial" w:hAnsi="Arial" w:cs="Arial"/>
          <w:sz w:val="24"/>
          <w:szCs w:val="24"/>
          <w:lang w:val="en-US"/>
        </w:rPr>
      </w:pPr>
    </w:p>
    <w:p w14:paraId="09EF3AE2" w14:textId="4065BD87" w:rsidR="00D14906" w:rsidRPr="00D14906" w:rsidRDefault="009811E2" w:rsidP="00D14906">
      <w:pPr>
        <w:tabs>
          <w:tab w:val="center" w:pos="4513"/>
          <w:tab w:val="left" w:pos="4946"/>
        </w:tabs>
        <w:spacing w:after="0"/>
        <w:jc w:val="both"/>
        <w:rPr>
          <w:rFonts w:ascii="Arial" w:hAnsi="Arial" w:cs="Arial"/>
          <w:b/>
          <w:sz w:val="24"/>
          <w:szCs w:val="24"/>
        </w:rPr>
      </w:pPr>
      <w:r>
        <w:rPr>
          <w:rFonts w:ascii="Arial" w:hAnsi="Arial" w:cs="Arial"/>
          <w:b/>
          <w:sz w:val="24"/>
          <w:szCs w:val="24"/>
        </w:rPr>
        <w:lastRenderedPageBreak/>
        <w:t>CVS</w:t>
      </w:r>
      <w:r w:rsidRPr="00D14906">
        <w:rPr>
          <w:rFonts w:ascii="Arial" w:hAnsi="Arial" w:cs="Arial"/>
          <w:b/>
          <w:sz w:val="24"/>
          <w:szCs w:val="24"/>
        </w:rPr>
        <w:t xml:space="preserve"> </w:t>
      </w:r>
      <w:r w:rsidR="00D14906" w:rsidRPr="00D14906">
        <w:rPr>
          <w:rFonts w:ascii="Arial" w:hAnsi="Arial" w:cs="Arial"/>
          <w:b/>
          <w:sz w:val="24"/>
          <w:szCs w:val="24"/>
        </w:rPr>
        <w:t>Guides for IPCs</w:t>
      </w:r>
      <w:r w:rsidR="00D14906">
        <w:rPr>
          <w:rFonts w:ascii="Arial" w:hAnsi="Arial" w:cs="Arial"/>
          <w:b/>
          <w:sz w:val="24"/>
          <w:szCs w:val="24"/>
        </w:rPr>
        <w:t xml:space="preserve"> – </w:t>
      </w:r>
      <w:r w:rsidR="0014204D">
        <w:rPr>
          <w:rFonts w:ascii="Arial" w:hAnsi="Arial" w:cs="Arial"/>
          <w:b/>
          <w:sz w:val="24"/>
          <w:szCs w:val="24"/>
        </w:rPr>
        <w:t>5 Steps to T</w:t>
      </w:r>
      <w:r w:rsidR="00D14906" w:rsidRPr="00D14906">
        <w:rPr>
          <w:rFonts w:ascii="Arial" w:hAnsi="Arial" w:cs="Arial"/>
          <w:b/>
          <w:sz w:val="24"/>
          <w:szCs w:val="24"/>
        </w:rPr>
        <w:t xml:space="preserve">ap on </w:t>
      </w:r>
      <w:r>
        <w:rPr>
          <w:rFonts w:ascii="Arial" w:hAnsi="Arial" w:cs="Arial"/>
          <w:b/>
          <w:sz w:val="24"/>
          <w:szCs w:val="24"/>
        </w:rPr>
        <w:t>CVS</w:t>
      </w:r>
      <w:r w:rsidR="00D14906" w:rsidRPr="00D14906">
        <w:rPr>
          <w:rFonts w:ascii="Arial" w:hAnsi="Arial" w:cs="Arial"/>
          <w:b/>
          <w:sz w:val="24"/>
          <w:szCs w:val="24"/>
        </w:rPr>
        <w:tab/>
      </w:r>
      <w:r w:rsidR="00D14906" w:rsidRPr="00D14906">
        <w:rPr>
          <w:rFonts w:ascii="Arial" w:hAnsi="Arial" w:cs="Arial"/>
          <w:b/>
          <w:sz w:val="24"/>
          <w:szCs w:val="24"/>
        </w:rPr>
        <w:tab/>
      </w:r>
    </w:p>
    <w:p w14:paraId="39B2A18E" w14:textId="77777777" w:rsidR="00D14906" w:rsidRPr="00D14906" w:rsidRDefault="00D14906" w:rsidP="00D14906">
      <w:pPr>
        <w:spacing w:after="0"/>
        <w:jc w:val="both"/>
        <w:rPr>
          <w:rFonts w:ascii="Arial" w:hAnsi="Arial" w:cs="Arial"/>
          <w:b/>
          <w:sz w:val="24"/>
          <w:szCs w:val="24"/>
        </w:rPr>
      </w:pPr>
    </w:p>
    <w:p w14:paraId="14EC99EF" w14:textId="77777777" w:rsidR="00D14906" w:rsidRPr="00D14906" w:rsidRDefault="00D14906" w:rsidP="00D14906">
      <w:pPr>
        <w:spacing w:after="0"/>
        <w:jc w:val="both"/>
        <w:rPr>
          <w:rFonts w:ascii="Arial" w:hAnsi="Arial" w:cs="Arial"/>
          <w:b/>
          <w:sz w:val="24"/>
          <w:szCs w:val="24"/>
        </w:rPr>
      </w:pPr>
      <w:r w:rsidRPr="00D14906">
        <w:rPr>
          <w:rFonts w:ascii="Arial" w:hAnsi="Arial" w:cs="Arial"/>
          <w:b/>
          <w:sz w:val="24"/>
          <w:szCs w:val="24"/>
        </w:rPr>
        <w:t xml:space="preserve">#1: Identify Needs </w:t>
      </w:r>
    </w:p>
    <w:p w14:paraId="53DA1507" w14:textId="77777777" w:rsidR="00D14906" w:rsidRPr="00D14906" w:rsidRDefault="00D14906" w:rsidP="00D14906">
      <w:pPr>
        <w:spacing w:after="0"/>
        <w:jc w:val="both"/>
        <w:rPr>
          <w:rFonts w:ascii="Arial" w:hAnsi="Arial" w:cs="Arial"/>
          <w:b/>
          <w:sz w:val="24"/>
          <w:szCs w:val="24"/>
        </w:rPr>
      </w:pPr>
    </w:p>
    <w:p w14:paraId="70659803" w14:textId="77777777"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Consider:</w:t>
      </w:r>
    </w:p>
    <w:p w14:paraId="0485AF91" w14:textId="77777777" w:rsidR="00D14906" w:rsidRPr="00D14906" w:rsidRDefault="00D14906" w:rsidP="00D14906">
      <w:pPr>
        <w:pStyle w:val="ListParagraph"/>
        <w:numPr>
          <w:ilvl w:val="0"/>
          <w:numId w:val="34"/>
        </w:numPr>
        <w:contextualSpacing/>
        <w:jc w:val="both"/>
        <w:rPr>
          <w:rFonts w:ascii="Arial" w:hAnsi="Arial" w:cs="Arial"/>
          <w:sz w:val="24"/>
          <w:szCs w:val="24"/>
        </w:rPr>
      </w:pPr>
      <w:r w:rsidRPr="00D14906">
        <w:rPr>
          <w:rFonts w:ascii="Arial" w:hAnsi="Arial" w:cs="Arial"/>
          <w:sz w:val="24"/>
          <w:szCs w:val="24"/>
        </w:rPr>
        <w:t xml:space="preserve">What are my priorities for the next 2-3 years? </w:t>
      </w:r>
    </w:p>
    <w:p w14:paraId="17AD068D" w14:textId="77777777" w:rsidR="00D14906" w:rsidRPr="00D14906" w:rsidRDefault="00D14906" w:rsidP="00D14906">
      <w:pPr>
        <w:pStyle w:val="ListParagraph"/>
        <w:numPr>
          <w:ilvl w:val="0"/>
          <w:numId w:val="34"/>
        </w:numPr>
        <w:contextualSpacing/>
        <w:jc w:val="both"/>
        <w:rPr>
          <w:rFonts w:ascii="Arial" w:hAnsi="Arial" w:cs="Arial"/>
          <w:sz w:val="24"/>
          <w:szCs w:val="24"/>
        </w:rPr>
      </w:pPr>
      <w:r w:rsidRPr="00D14906">
        <w:rPr>
          <w:rFonts w:ascii="Arial" w:hAnsi="Arial" w:cs="Arial"/>
          <w:sz w:val="24"/>
          <w:szCs w:val="24"/>
        </w:rPr>
        <w:t xml:space="preserve">What kind of services do I need most? </w:t>
      </w:r>
    </w:p>
    <w:p w14:paraId="63E0FD87" w14:textId="77777777" w:rsidR="00D14906" w:rsidRPr="00D14906" w:rsidRDefault="00D14906" w:rsidP="00D14906">
      <w:pPr>
        <w:spacing w:after="0"/>
        <w:jc w:val="both"/>
        <w:rPr>
          <w:rFonts w:ascii="Arial" w:hAnsi="Arial" w:cs="Arial"/>
          <w:sz w:val="24"/>
          <w:szCs w:val="24"/>
        </w:rPr>
      </w:pPr>
    </w:p>
    <w:p w14:paraId="496B079F" w14:textId="77777777" w:rsidR="00D14906" w:rsidRPr="00D14906" w:rsidRDefault="00D14906" w:rsidP="00D14906">
      <w:pPr>
        <w:spacing w:after="0"/>
        <w:jc w:val="both"/>
        <w:rPr>
          <w:rFonts w:ascii="Arial" w:hAnsi="Arial" w:cs="Arial"/>
          <w:b/>
          <w:sz w:val="24"/>
          <w:szCs w:val="24"/>
        </w:rPr>
      </w:pPr>
      <w:r w:rsidRPr="00D14906">
        <w:rPr>
          <w:rFonts w:ascii="Arial" w:hAnsi="Arial" w:cs="Arial"/>
          <w:b/>
          <w:sz w:val="24"/>
          <w:szCs w:val="24"/>
        </w:rPr>
        <w:t>#2: Identify Business Partner</w:t>
      </w:r>
    </w:p>
    <w:p w14:paraId="2A1047F6" w14:textId="77777777" w:rsidR="00D14906" w:rsidRPr="00D14906" w:rsidRDefault="00D14906" w:rsidP="00D14906">
      <w:pPr>
        <w:spacing w:after="0"/>
        <w:jc w:val="both"/>
        <w:rPr>
          <w:rFonts w:ascii="Arial" w:hAnsi="Arial" w:cs="Arial"/>
          <w:b/>
          <w:sz w:val="24"/>
          <w:szCs w:val="24"/>
        </w:rPr>
      </w:pPr>
    </w:p>
    <w:p w14:paraId="4DA5831B" w14:textId="77777777"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 xml:space="preserve">Consider: </w:t>
      </w:r>
    </w:p>
    <w:p w14:paraId="61A37B5F" w14:textId="77777777" w:rsidR="00D14906" w:rsidRPr="00D14906" w:rsidRDefault="00D14906" w:rsidP="00D14906">
      <w:pPr>
        <w:pStyle w:val="ListParagraph"/>
        <w:numPr>
          <w:ilvl w:val="0"/>
          <w:numId w:val="35"/>
        </w:numPr>
        <w:contextualSpacing/>
        <w:jc w:val="both"/>
        <w:rPr>
          <w:rFonts w:ascii="Arial" w:hAnsi="Arial" w:cs="Arial"/>
          <w:sz w:val="24"/>
          <w:szCs w:val="24"/>
        </w:rPr>
      </w:pPr>
      <w:r w:rsidRPr="00D14906">
        <w:rPr>
          <w:rFonts w:ascii="Arial" w:hAnsi="Arial" w:cs="Arial"/>
          <w:sz w:val="24"/>
          <w:szCs w:val="24"/>
        </w:rPr>
        <w:t xml:space="preserve">Am I currently partnering any businesses that can meet my needs? </w:t>
      </w:r>
    </w:p>
    <w:p w14:paraId="57C0E02D" w14:textId="77777777" w:rsidR="00D14906" w:rsidRPr="00D14906" w:rsidRDefault="00D14906" w:rsidP="00D14906">
      <w:pPr>
        <w:pStyle w:val="ListParagraph"/>
        <w:numPr>
          <w:ilvl w:val="0"/>
          <w:numId w:val="35"/>
        </w:numPr>
        <w:contextualSpacing/>
        <w:jc w:val="both"/>
        <w:rPr>
          <w:rFonts w:ascii="Arial" w:hAnsi="Arial" w:cs="Arial"/>
          <w:sz w:val="24"/>
          <w:szCs w:val="24"/>
        </w:rPr>
      </w:pPr>
      <w:r w:rsidRPr="00D14906">
        <w:rPr>
          <w:rFonts w:ascii="Arial" w:hAnsi="Arial" w:cs="Arial"/>
          <w:sz w:val="24"/>
          <w:szCs w:val="24"/>
        </w:rPr>
        <w:t>Does the business have expertise or experience in the field I require help?</w:t>
      </w:r>
    </w:p>
    <w:p w14:paraId="1D64F112" w14:textId="77777777" w:rsidR="00D14906" w:rsidRPr="00D14906" w:rsidRDefault="00D14906" w:rsidP="00D14906">
      <w:pPr>
        <w:pStyle w:val="ListParagraph"/>
        <w:numPr>
          <w:ilvl w:val="0"/>
          <w:numId w:val="35"/>
        </w:numPr>
        <w:contextualSpacing/>
        <w:jc w:val="both"/>
        <w:rPr>
          <w:rFonts w:ascii="Arial" w:hAnsi="Arial" w:cs="Arial"/>
          <w:sz w:val="24"/>
          <w:szCs w:val="24"/>
        </w:rPr>
      </w:pPr>
      <w:r w:rsidRPr="00D14906">
        <w:rPr>
          <w:rFonts w:ascii="Arial" w:hAnsi="Arial" w:cs="Arial"/>
          <w:sz w:val="24"/>
          <w:szCs w:val="24"/>
        </w:rPr>
        <w:t xml:space="preserve">Can the business commit to seeing through the voluntary service? </w:t>
      </w:r>
    </w:p>
    <w:p w14:paraId="44810765" w14:textId="77777777" w:rsidR="00D14906" w:rsidRPr="00D14906" w:rsidRDefault="00D14906" w:rsidP="00D14906">
      <w:pPr>
        <w:spacing w:after="0"/>
        <w:jc w:val="both"/>
        <w:rPr>
          <w:rFonts w:ascii="Arial" w:hAnsi="Arial" w:cs="Arial"/>
          <w:b/>
          <w:sz w:val="24"/>
          <w:szCs w:val="24"/>
        </w:rPr>
      </w:pPr>
    </w:p>
    <w:p w14:paraId="25058EF3" w14:textId="1607E2B0"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 xml:space="preserve">An IPC can endorse up to $50,000 of qualifying expenditure </w:t>
      </w:r>
      <w:r w:rsidR="00125154">
        <w:rPr>
          <w:rFonts w:ascii="Arial" w:hAnsi="Arial" w:cs="Arial"/>
          <w:sz w:val="24"/>
          <w:szCs w:val="24"/>
        </w:rPr>
        <w:t>in each calendar year</w:t>
      </w:r>
      <w:r w:rsidR="00125154" w:rsidRPr="00D14906">
        <w:rPr>
          <w:rFonts w:ascii="Arial" w:hAnsi="Arial" w:cs="Arial"/>
          <w:sz w:val="24"/>
          <w:szCs w:val="24"/>
        </w:rPr>
        <w:t xml:space="preserve"> </w:t>
      </w:r>
      <w:r w:rsidRPr="00D14906">
        <w:rPr>
          <w:rFonts w:ascii="Arial" w:hAnsi="Arial" w:cs="Arial"/>
          <w:sz w:val="24"/>
          <w:szCs w:val="24"/>
        </w:rPr>
        <w:t>for 250% tax deduction. You</w:t>
      </w:r>
      <w:r>
        <w:rPr>
          <w:rFonts w:ascii="Arial" w:hAnsi="Arial" w:cs="Arial"/>
          <w:sz w:val="24"/>
          <w:szCs w:val="24"/>
        </w:rPr>
        <w:t xml:space="preserve"> need to track utilis</w:t>
      </w:r>
      <w:r w:rsidRPr="00D14906">
        <w:rPr>
          <w:rFonts w:ascii="Arial" w:hAnsi="Arial" w:cs="Arial"/>
          <w:sz w:val="24"/>
          <w:szCs w:val="24"/>
        </w:rPr>
        <w:t xml:space="preserve">ation of the $50,000 cap and not endorse businesses’ declaration forms past the cap. When the cap is reached, you should inform the business. Nonetheless, the business can (and should) choose to continue giving! </w:t>
      </w:r>
    </w:p>
    <w:p w14:paraId="6149D146" w14:textId="77777777" w:rsidR="00D14906" w:rsidRPr="00D14906" w:rsidRDefault="00D14906" w:rsidP="00D14906">
      <w:pPr>
        <w:spacing w:after="0"/>
        <w:jc w:val="both"/>
        <w:rPr>
          <w:rFonts w:ascii="Arial" w:hAnsi="Arial" w:cs="Arial"/>
          <w:sz w:val="24"/>
          <w:szCs w:val="24"/>
        </w:rPr>
      </w:pPr>
    </w:p>
    <w:p w14:paraId="67EE51D4" w14:textId="77777777" w:rsidR="00D14906" w:rsidRPr="00D14906" w:rsidRDefault="00D14906" w:rsidP="00D14906">
      <w:pPr>
        <w:spacing w:after="0"/>
        <w:jc w:val="both"/>
        <w:rPr>
          <w:rFonts w:ascii="Arial" w:hAnsi="Arial" w:cs="Arial"/>
          <w:b/>
          <w:sz w:val="24"/>
          <w:szCs w:val="24"/>
        </w:rPr>
      </w:pPr>
      <w:r w:rsidRPr="00D14906">
        <w:rPr>
          <w:rFonts w:ascii="Arial" w:hAnsi="Arial" w:cs="Arial"/>
          <w:b/>
          <w:sz w:val="24"/>
          <w:szCs w:val="24"/>
        </w:rPr>
        <w:t xml:space="preserve">#3: Reach an Agreement </w:t>
      </w:r>
    </w:p>
    <w:p w14:paraId="3CC62555" w14:textId="77777777" w:rsidR="00D14906" w:rsidRPr="00D14906" w:rsidRDefault="00D14906" w:rsidP="00D14906">
      <w:pPr>
        <w:spacing w:after="0"/>
        <w:jc w:val="both"/>
        <w:rPr>
          <w:rFonts w:ascii="Arial" w:hAnsi="Arial" w:cs="Arial"/>
          <w:b/>
          <w:sz w:val="24"/>
          <w:szCs w:val="24"/>
        </w:rPr>
      </w:pPr>
    </w:p>
    <w:p w14:paraId="1892F643" w14:textId="77777777"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Agree upfront on:</w:t>
      </w:r>
    </w:p>
    <w:p w14:paraId="674F5C28" w14:textId="77777777" w:rsidR="0014204D" w:rsidRDefault="00D14906" w:rsidP="0014204D">
      <w:pPr>
        <w:pStyle w:val="ListParagraph"/>
        <w:numPr>
          <w:ilvl w:val="0"/>
          <w:numId w:val="38"/>
        </w:numPr>
        <w:contextualSpacing/>
        <w:jc w:val="both"/>
        <w:rPr>
          <w:rFonts w:ascii="Arial" w:hAnsi="Arial" w:cs="Arial"/>
          <w:sz w:val="24"/>
          <w:szCs w:val="24"/>
        </w:rPr>
      </w:pPr>
      <w:r w:rsidRPr="00D14906">
        <w:rPr>
          <w:rFonts w:ascii="Arial" w:hAnsi="Arial" w:cs="Arial"/>
          <w:sz w:val="24"/>
          <w:szCs w:val="24"/>
        </w:rPr>
        <w:t>Type of service</w:t>
      </w:r>
    </w:p>
    <w:p w14:paraId="14FE4125" w14:textId="77777777" w:rsidR="0014204D" w:rsidRDefault="00D14906" w:rsidP="0014204D">
      <w:pPr>
        <w:pStyle w:val="ListParagraph"/>
        <w:numPr>
          <w:ilvl w:val="0"/>
          <w:numId w:val="38"/>
        </w:numPr>
        <w:contextualSpacing/>
        <w:jc w:val="both"/>
        <w:rPr>
          <w:rFonts w:ascii="Arial" w:hAnsi="Arial" w:cs="Arial"/>
          <w:sz w:val="24"/>
          <w:szCs w:val="24"/>
        </w:rPr>
      </w:pPr>
      <w:r w:rsidRPr="0014204D">
        <w:rPr>
          <w:rFonts w:ascii="Arial" w:hAnsi="Arial" w:cs="Arial"/>
          <w:sz w:val="24"/>
          <w:szCs w:val="24"/>
        </w:rPr>
        <w:t>Duration of services</w:t>
      </w:r>
    </w:p>
    <w:p w14:paraId="2B4722F3" w14:textId="2333CAF8" w:rsidR="00D14906" w:rsidRPr="0014204D" w:rsidRDefault="00D14906" w:rsidP="0014204D">
      <w:pPr>
        <w:pStyle w:val="ListParagraph"/>
        <w:numPr>
          <w:ilvl w:val="0"/>
          <w:numId w:val="38"/>
        </w:numPr>
        <w:contextualSpacing/>
        <w:jc w:val="both"/>
        <w:rPr>
          <w:rFonts w:ascii="Arial" w:hAnsi="Arial" w:cs="Arial"/>
          <w:sz w:val="24"/>
          <w:szCs w:val="24"/>
        </w:rPr>
      </w:pPr>
      <w:r w:rsidRPr="0014204D">
        <w:rPr>
          <w:rFonts w:ascii="Arial" w:hAnsi="Arial" w:cs="Arial"/>
          <w:sz w:val="24"/>
          <w:szCs w:val="24"/>
        </w:rPr>
        <w:t xml:space="preserve">Estimated expenditure </w:t>
      </w:r>
    </w:p>
    <w:p w14:paraId="63149EF0" w14:textId="77777777" w:rsidR="00D14906" w:rsidRPr="00D14906" w:rsidRDefault="00D14906" w:rsidP="00D14906">
      <w:pPr>
        <w:spacing w:after="0"/>
        <w:jc w:val="both"/>
        <w:rPr>
          <w:rFonts w:ascii="Arial" w:hAnsi="Arial" w:cs="Arial"/>
          <w:sz w:val="24"/>
          <w:szCs w:val="24"/>
        </w:rPr>
      </w:pPr>
    </w:p>
    <w:p w14:paraId="29225526" w14:textId="77777777"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Check whether:</w:t>
      </w:r>
    </w:p>
    <w:p w14:paraId="29DD5301" w14:textId="77777777" w:rsidR="0014204D" w:rsidRDefault="00D14906" w:rsidP="0014204D">
      <w:pPr>
        <w:pStyle w:val="ListParagraph"/>
        <w:numPr>
          <w:ilvl w:val="0"/>
          <w:numId w:val="39"/>
        </w:numPr>
        <w:contextualSpacing/>
        <w:jc w:val="both"/>
        <w:rPr>
          <w:rFonts w:ascii="Arial" w:hAnsi="Arial" w:cs="Arial"/>
          <w:sz w:val="24"/>
          <w:szCs w:val="24"/>
        </w:rPr>
      </w:pPr>
      <w:r w:rsidRPr="0014204D">
        <w:rPr>
          <w:rFonts w:ascii="Arial" w:hAnsi="Arial" w:cs="Arial"/>
          <w:sz w:val="24"/>
          <w:szCs w:val="24"/>
        </w:rPr>
        <w:t>Your $50,000 cap has been exceeded</w:t>
      </w:r>
    </w:p>
    <w:p w14:paraId="3537EC1A" w14:textId="0E313AAA" w:rsidR="0014204D" w:rsidRDefault="008C4949" w:rsidP="0014204D">
      <w:pPr>
        <w:pStyle w:val="ListParagraph"/>
        <w:numPr>
          <w:ilvl w:val="0"/>
          <w:numId w:val="39"/>
        </w:numPr>
        <w:contextualSpacing/>
        <w:jc w:val="both"/>
        <w:rPr>
          <w:rFonts w:ascii="Arial" w:hAnsi="Arial" w:cs="Arial"/>
          <w:sz w:val="24"/>
          <w:szCs w:val="24"/>
        </w:rPr>
      </w:pPr>
      <w:r>
        <w:rPr>
          <w:rFonts w:ascii="Arial" w:hAnsi="Arial" w:cs="Arial"/>
          <w:sz w:val="24"/>
          <w:szCs w:val="24"/>
        </w:rPr>
        <w:t>T</w:t>
      </w:r>
      <w:r w:rsidR="00D14906" w:rsidRPr="0014204D">
        <w:rPr>
          <w:rFonts w:ascii="Arial" w:hAnsi="Arial" w:cs="Arial"/>
          <w:sz w:val="24"/>
          <w:szCs w:val="24"/>
        </w:rPr>
        <w:t>he type of expenditures are qualifying expenditures</w:t>
      </w:r>
    </w:p>
    <w:p w14:paraId="3B70B840" w14:textId="60D7024F" w:rsidR="00D14906" w:rsidRPr="0014204D" w:rsidRDefault="008C4949" w:rsidP="0014204D">
      <w:pPr>
        <w:pStyle w:val="ListParagraph"/>
        <w:numPr>
          <w:ilvl w:val="0"/>
          <w:numId w:val="39"/>
        </w:numPr>
        <w:contextualSpacing/>
        <w:jc w:val="both"/>
        <w:rPr>
          <w:rFonts w:ascii="Arial" w:hAnsi="Arial" w:cs="Arial"/>
          <w:sz w:val="24"/>
          <w:szCs w:val="24"/>
        </w:rPr>
      </w:pPr>
      <w:r>
        <w:rPr>
          <w:rFonts w:ascii="Arial" w:hAnsi="Arial" w:cs="Arial"/>
          <w:sz w:val="24"/>
          <w:szCs w:val="24"/>
        </w:rPr>
        <w:t>T</w:t>
      </w:r>
      <w:r w:rsidR="00D14906" w:rsidRPr="0014204D">
        <w:rPr>
          <w:rFonts w:ascii="Arial" w:hAnsi="Arial" w:cs="Arial"/>
          <w:sz w:val="24"/>
          <w:szCs w:val="24"/>
        </w:rPr>
        <w:t>he estimated expenditures are reasonable</w:t>
      </w:r>
    </w:p>
    <w:p w14:paraId="6E593EBF" w14:textId="77777777" w:rsidR="00D14906" w:rsidRPr="00D14906" w:rsidRDefault="00D14906" w:rsidP="00D14906">
      <w:pPr>
        <w:spacing w:after="0"/>
        <w:jc w:val="both"/>
        <w:rPr>
          <w:rFonts w:ascii="Arial" w:hAnsi="Arial" w:cs="Arial"/>
          <w:b/>
          <w:sz w:val="24"/>
          <w:szCs w:val="24"/>
        </w:rPr>
      </w:pPr>
    </w:p>
    <w:p w14:paraId="70C91ADF" w14:textId="77777777" w:rsidR="00D14906" w:rsidRPr="00D14906" w:rsidRDefault="00D14906" w:rsidP="00D14906">
      <w:pPr>
        <w:spacing w:after="0"/>
        <w:jc w:val="both"/>
        <w:rPr>
          <w:rFonts w:ascii="Arial" w:hAnsi="Arial" w:cs="Arial"/>
          <w:b/>
          <w:sz w:val="24"/>
          <w:szCs w:val="24"/>
        </w:rPr>
      </w:pPr>
      <w:r w:rsidRPr="00D14906">
        <w:rPr>
          <w:rFonts w:ascii="Arial" w:hAnsi="Arial" w:cs="Arial"/>
          <w:b/>
          <w:sz w:val="24"/>
          <w:szCs w:val="24"/>
        </w:rPr>
        <w:t>#4: Evaluate the Business’ Services</w:t>
      </w:r>
    </w:p>
    <w:p w14:paraId="6E18D605" w14:textId="77777777" w:rsidR="00D14906" w:rsidRPr="00D14906" w:rsidRDefault="00D14906" w:rsidP="00D14906">
      <w:pPr>
        <w:spacing w:after="0"/>
        <w:jc w:val="both"/>
        <w:rPr>
          <w:rFonts w:ascii="Arial" w:hAnsi="Arial" w:cs="Arial"/>
          <w:b/>
          <w:sz w:val="24"/>
          <w:szCs w:val="24"/>
        </w:rPr>
      </w:pPr>
    </w:p>
    <w:p w14:paraId="49D76524" w14:textId="62C654B5"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 xml:space="preserve">The business must seek your endorsement for the actual expenditure. You must then update your </w:t>
      </w:r>
      <w:r>
        <w:rPr>
          <w:rFonts w:ascii="Arial" w:hAnsi="Arial" w:cs="Arial"/>
          <w:sz w:val="24"/>
          <w:szCs w:val="24"/>
        </w:rPr>
        <w:t>own records on its utilis</w:t>
      </w:r>
      <w:r w:rsidRPr="00D14906">
        <w:rPr>
          <w:rFonts w:ascii="Arial" w:hAnsi="Arial" w:cs="Arial"/>
          <w:sz w:val="24"/>
          <w:szCs w:val="24"/>
        </w:rPr>
        <w:t xml:space="preserve">ation of the $50,000 cap. </w:t>
      </w:r>
    </w:p>
    <w:p w14:paraId="6750027F" w14:textId="77777777" w:rsidR="00D14906" w:rsidRPr="00D14906" w:rsidRDefault="00D14906" w:rsidP="00D14906">
      <w:pPr>
        <w:spacing w:after="0"/>
        <w:jc w:val="both"/>
        <w:rPr>
          <w:rFonts w:ascii="Arial" w:hAnsi="Arial" w:cs="Arial"/>
          <w:sz w:val="24"/>
          <w:szCs w:val="24"/>
        </w:rPr>
      </w:pPr>
    </w:p>
    <w:p w14:paraId="037CBBF9" w14:textId="6DD785CB" w:rsidR="00D14906" w:rsidRPr="00D14906" w:rsidRDefault="00D14906" w:rsidP="00D14906">
      <w:pPr>
        <w:spacing w:after="0"/>
        <w:jc w:val="both"/>
        <w:rPr>
          <w:rFonts w:ascii="Arial" w:hAnsi="Arial" w:cs="Arial"/>
          <w:sz w:val="24"/>
          <w:szCs w:val="24"/>
        </w:rPr>
      </w:pPr>
      <w:r w:rsidRPr="00D14906">
        <w:rPr>
          <w:rFonts w:ascii="Arial" w:hAnsi="Arial" w:cs="Arial"/>
          <w:sz w:val="24"/>
          <w:szCs w:val="24"/>
        </w:rPr>
        <w:t>Consider:</w:t>
      </w:r>
    </w:p>
    <w:p w14:paraId="1658765D" w14:textId="76CFF3BE" w:rsidR="00D14906" w:rsidRPr="00D14906" w:rsidRDefault="00D14906" w:rsidP="00D14906">
      <w:pPr>
        <w:pStyle w:val="ListParagraph"/>
        <w:numPr>
          <w:ilvl w:val="0"/>
          <w:numId w:val="36"/>
        </w:numPr>
        <w:contextualSpacing/>
        <w:jc w:val="both"/>
        <w:rPr>
          <w:rFonts w:ascii="Arial" w:hAnsi="Arial" w:cs="Arial"/>
          <w:sz w:val="24"/>
          <w:szCs w:val="24"/>
        </w:rPr>
      </w:pPr>
      <w:r w:rsidRPr="00D14906">
        <w:rPr>
          <w:rFonts w:ascii="Arial" w:hAnsi="Arial" w:cs="Arial"/>
          <w:sz w:val="24"/>
          <w:szCs w:val="24"/>
        </w:rPr>
        <w:t xml:space="preserve">Was the </w:t>
      </w:r>
      <w:r w:rsidR="006C5ACD">
        <w:rPr>
          <w:rFonts w:ascii="Arial" w:hAnsi="Arial" w:cs="Arial"/>
          <w:i/>
          <w:sz w:val="24"/>
          <w:szCs w:val="24"/>
        </w:rPr>
        <w:t>amount of expenditure reasonable</w:t>
      </w:r>
      <w:r w:rsidRPr="00D14906">
        <w:rPr>
          <w:rFonts w:ascii="Arial" w:hAnsi="Arial" w:cs="Arial"/>
          <w:sz w:val="24"/>
          <w:szCs w:val="24"/>
        </w:rPr>
        <w:t>? You may wish to check against past expenditures</w:t>
      </w:r>
      <w:r w:rsidR="004E29D9">
        <w:rPr>
          <w:rFonts w:ascii="Arial" w:hAnsi="Arial" w:cs="Arial"/>
          <w:sz w:val="24"/>
          <w:szCs w:val="24"/>
        </w:rPr>
        <w:t xml:space="preserve"> of the IPC</w:t>
      </w:r>
      <w:r w:rsidRPr="00D14906">
        <w:rPr>
          <w:rFonts w:ascii="Arial" w:hAnsi="Arial" w:cs="Arial"/>
          <w:sz w:val="24"/>
          <w:szCs w:val="24"/>
        </w:rPr>
        <w:t xml:space="preserve">. </w:t>
      </w:r>
    </w:p>
    <w:p w14:paraId="159AD219" w14:textId="72BCFCBD" w:rsidR="006C5ACD" w:rsidRDefault="006C5ACD" w:rsidP="00D14906">
      <w:pPr>
        <w:spacing w:after="0"/>
        <w:jc w:val="both"/>
        <w:rPr>
          <w:rFonts w:ascii="Arial" w:hAnsi="Arial" w:cs="Arial"/>
          <w:sz w:val="24"/>
          <w:szCs w:val="24"/>
        </w:rPr>
      </w:pPr>
    </w:p>
    <w:p w14:paraId="36523BE7" w14:textId="77777777" w:rsidR="006C5ACD" w:rsidRPr="00D14906" w:rsidRDefault="006C5ACD" w:rsidP="00D14906">
      <w:pPr>
        <w:spacing w:after="0"/>
        <w:jc w:val="both"/>
        <w:rPr>
          <w:rFonts w:ascii="Arial" w:hAnsi="Arial" w:cs="Arial"/>
          <w:sz w:val="24"/>
          <w:szCs w:val="24"/>
        </w:rPr>
      </w:pPr>
    </w:p>
    <w:p w14:paraId="51708D14" w14:textId="1A24AF0C" w:rsidR="00D14906" w:rsidRPr="00D14906" w:rsidRDefault="00D14906" w:rsidP="00D14906">
      <w:pPr>
        <w:spacing w:after="0"/>
        <w:jc w:val="both"/>
        <w:rPr>
          <w:rFonts w:ascii="Arial" w:hAnsi="Arial" w:cs="Arial"/>
          <w:b/>
          <w:sz w:val="24"/>
          <w:szCs w:val="24"/>
        </w:rPr>
      </w:pPr>
      <w:r w:rsidRPr="00D14906">
        <w:rPr>
          <w:rFonts w:ascii="Arial" w:hAnsi="Arial" w:cs="Arial"/>
          <w:b/>
          <w:sz w:val="24"/>
          <w:szCs w:val="24"/>
        </w:rPr>
        <w:t xml:space="preserve">#5: Submit </w:t>
      </w:r>
      <w:r w:rsidR="009811E2">
        <w:rPr>
          <w:rFonts w:ascii="Arial" w:hAnsi="Arial" w:cs="Arial"/>
          <w:b/>
          <w:sz w:val="24"/>
          <w:szCs w:val="24"/>
        </w:rPr>
        <w:t>CVS</w:t>
      </w:r>
      <w:r w:rsidR="009811E2" w:rsidRPr="00D14906">
        <w:rPr>
          <w:rFonts w:ascii="Arial" w:hAnsi="Arial" w:cs="Arial"/>
          <w:b/>
          <w:sz w:val="24"/>
          <w:szCs w:val="24"/>
        </w:rPr>
        <w:t xml:space="preserve"> </w:t>
      </w:r>
      <w:r w:rsidRPr="00D14906">
        <w:rPr>
          <w:rFonts w:ascii="Arial" w:hAnsi="Arial" w:cs="Arial"/>
          <w:b/>
          <w:sz w:val="24"/>
          <w:szCs w:val="24"/>
        </w:rPr>
        <w:t>Data</w:t>
      </w:r>
    </w:p>
    <w:p w14:paraId="65E11852" w14:textId="77777777" w:rsidR="00D14906" w:rsidRPr="00D14906" w:rsidRDefault="00D14906" w:rsidP="00D14906">
      <w:pPr>
        <w:spacing w:after="0"/>
        <w:jc w:val="both"/>
        <w:rPr>
          <w:rFonts w:ascii="Arial" w:hAnsi="Arial" w:cs="Arial"/>
          <w:b/>
          <w:sz w:val="24"/>
          <w:szCs w:val="24"/>
        </w:rPr>
      </w:pPr>
    </w:p>
    <w:p w14:paraId="4610B4A7" w14:textId="0C5C3262" w:rsidR="00D14906" w:rsidRPr="0014204D" w:rsidRDefault="00D14906" w:rsidP="00550AC6">
      <w:pPr>
        <w:spacing w:after="0"/>
        <w:jc w:val="both"/>
        <w:rPr>
          <w:rFonts w:ascii="Arial" w:hAnsi="Arial" w:cs="Arial"/>
          <w:sz w:val="24"/>
          <w:szCs w:val="24"/>
        </w:rPr>
      </w:pPr>
      <w:r w:rsidRPr="0014204D">
        <w:rPr>
          <w:rFonts w:ascii="Arial" w:hAnsi="Arial" w:cs="Arial"/>
          <w:sz w:val="24"/>
          <w:szCs w:val="24"/>
        </w:rPr>
        <w:t>Log on t</w:t>
      </w:r>
      <w:r w:rsidRPr="00550AC6">
        <w:rPr>
          <w:rFonts w:ascii="Arial" w:hAnsi="Arial" w:cs="Arial"/>
          <w:sz w:val="24"/>
          <w:szCs w:val="24"/>
        </w:rPr>
        <w:t xml:space="preserve">o </w:t>
      </w:r>
      <w:hyperlink r:id="rId20" w:history="1">
        <w:proofErr w:type="spellStart"/>
        <w:r w:rsidRPr="00550AC6">
          <w:rPr>
            <w:rStyle w:val="Hyperlink"/>
            <w:rFonts w:ascii="Arial" w:hAnsi="Arial" w:cs="Arial"/>
            <w:sz w:val="24"/>
            <w:szCs w:val="24"/>
          </w:rPr>
          <w:t>myTax</w:t>
        </w:r>
        <w:proofErr w:type="spellEnd"/>
        <w:r w:rsidRPr="00550AC6">
          <w:rPr>
            <w:rStyle w:val="Hyperlink"/>
            <w:rFonts w:ascii="Arial" w:hAnsi="Arial" w:cs="Arial"/>
            <w:sz w:val="24"/>
            <w:szCs w:val="24"/>
          </w:rPr>
          <w:t xml:space="preserve"> portal</w:t>
        </w:r>
      </w:hyperlink>
      <w:r w:rsidR="0014204D" w:rsidRPr="00550AC6">
        <w:rPr>
          <w:rFonts w:ascii="Arial" w:hAnsi="Arial" w:cs="Arial"/>
          <w:sz w:val="24"/>
          <w:szCs w:val="24"/>
        </w:rPr>
        <w:t xml:space="preserve"> (</w:t>
      </w:r>
      <w:bookmarkStart w:id="1" w:name="_Hlk139616915"/>
      <w:r w:rsidR="00550AC6">
        <w:rPr>
          <w:rFonts w:ascii="Arial" w:hAnsi="Arial" w:cs="Arial"/>
          <w:sz w:val="24"/>
          <w:szCs w:val="24"/>
        </w:rPr>
        <w:fldChar w:fldCharType="begin"/>
      </w:r>
      <w:r w:rsidR="00550AC6">
        <w:rPr>
          <w:rFonts w:ascii="Arial" w:hAnsi="Arial" w:cs="Arial"/>
          <w:sz w:val="24"/>
          <w:szCs w:val="24"/>
        </w:rPr>
        <w:instrText>HYPERLINK "https://mytax.iras.gov.sg/"</w:instrText>
      </w:r>
      <w:r w:rsidR="00550AC6">
        <w:rPr>
          <w:rFonts w:ascii="Arial" w:hAnsi="Arial" w:cs="Arial"/>
          <w:sz w:val="24"/>
          <w:szCs w:val="24"/>
        </w:rPr>
      </w:r>
      <w:r w:rsidR="00550AC6">
        <w:rPr>
          <w:rFonts w:ascii="Arial" w:hAnsi="Arial" w:cs="Arial"/>
          <w:sz w:val="24"/>
          <w:szCs w:val="24"/>
        </w:rPr>
        <w:fldChar w:fldCharType="separate"/>
      </w:r>
      <w:r w:rsidR="00550AC6" w:rsidRPr="00550AC6">
        <w:rPr>
          <w:rStyle w:val="Hyperlink"/>
          <w:rFonts w:ascii="Arial" w:hAnsi="Arial" w:cs="Arial"/>
          <w:sz w:val="24"/>
          <w:szCs w:val="24"/>
        </w:rPr>
        <w:t>mytax.iras.gov.sg</w:t>
      </w:r>
      <w:r w:rsidR="00550AC6">
        <w:rPr>
          <w:rFonts w:ascii="Arial" w:hAnsi="Arial" w:cs="Arial"/>
          <w:sz w:val="24"/>
          <w:szCs w:val="24"/>
        </w:rPr>
        <w:fldChar w:fldCharType="end"/>
      </w:r>
      <w:bookmarkEnd w:id="1"/>
      <w:r w:rsidR="0014204D" w:rsidRPr="00550AC6">
        <w:rPr>
          <w:rFonts w:ascii="Arial" w:hAnsi="Arial" w:cs="Arial"/>
          <w:color w:val="1F497D"/>
          <w:sz w:val="24"/>
          <w:szCs w:val="24"/>
        </w:rPr>
        <w:t xml:space="preserve">) </w:t>
      </w:r>
      <w:r w:rsidR="0014204D" w:rsidRPr="00550AC6">
        <w:rPr>
          <w:rFonts w:ascii="Arial" w:hAnsi="Arial" w:cs="Arial"/>
          <w:sz w:val="24"/>
          <w:szCs w:val="24"/>
        </w:rPr>
        <w:t>and</w:t>
      </w:r>
      <w:r w:rsidR="0014204D">
        <w:rPr>
          <w:rFonts w:ascii="Arial" w:hAnsi="Arial" w:cs="Arial"/>
          <w:sz w:val="24"/>
          <w:szCs w:val="24"/>
        </w:rPr>
        <w:t xml:space="preserve"> submit the</w:t>
      </w:r>
      <w:r w:rsidR="00AF3638" w:rsidRPr="0014204D">
        <w:rPr>
          <w:rFonts w:ascii="Arial" w:hAnsi="Arial" w:cs="Arial"/>
          <w:sz w:val="24"/>
          <w:szCs w:val="24"/>
        </w:rPr>
        <w:t xml:space="preserve"> </w:t>
      </w:r>
      <w:hyperlink r:id="rId21" w:anchor="cvs" w:history="1">
        <w:r w:rsidRPr="00550AC6">
          <w:rPr>
            <w:rStyle w:val="Hyperlink"/>
            <w:rFonts w:ascii="Arial" w:hAnsi="Arial" w:cs="Arial"/>
            <w:sz w:val="24"/>
            <w:szCs w:val="24"/>
          </w:rPr>
          <w:t>declaration form</w:t>
        </w:r>
      </w:hyperlink>
      <w:r w:rsidRPr="0014204D">
        <w:rPr>
          <w:rFonts w:ascii="Arial" w:hAnsi="Arial" w:cs="Arial"/>
          <w:sz w:val="24"/>
          <w:szCs w:val="24"/>
        </w:rPr>
        <w:t xml:space="preserve"> (</w:t>
      </w:r>
      <w:r w:rsidR="0014204D">
        <w:rPr>
          <w:rFonts w:ascii="Arial" w:hAnsi="Arial" w:cs="Arial"/>
          <w:sz w:val="24"/>
          <w:szCs w:val="24"/>
        </w:rPr>
        <w:t>including Forms A &amp; B</w:t>
      </w:r>
      <w:r w:rsidRPr="0014204D">
        <w:rPr>
          <w:rFonts w:ascii="Arial" w:hAnsi="Arial" w:cs="Arial"/>
          <w:sz w:val="24"/>
          <w:szCs w:val="24"/>
        </w:rPr>
        <w:t>) to IRAS, by end-Jan of the following year – late submissions will not allow businesses to qualify for the tax deduction</w:t>
      </w:r>
      <w:r w:rsidR="0061718D">
        <w:rPr>
          <w:rFonts w:ascii="Arial" w:hAnsi="Arial" w:cs="Arial"/>
          <w:sz w:val="24"/>
          <w:szCs w:val="24"/>
        </w:rPr>
        <w:t>.</w:t>
      </w:r>
    </w:p>
    <w:sectPr w:rsidR="00D14906" w:rsidRPr="0014204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yce Yu (MCCY)" w:date="2023-07-07T10:06:00Z" w:initials="SCO">
    <w:p w14:paraId="0A1610BF" w14:textId="77777777" w:rsidR="00490E13" w:rsidRDefault="00490E13" w:rsidP="00D263B7">
      <w:pPr>
        <w:pStyle w:val="CommentText"/>
        <w:jc w:val="left"/>
      </w:pPr>
      <w:r>
        <w:rPr>
          <w:rStyle w:val="CommentReference"/>
        </w:rPr>
        <w:annotationRef/>
      </w:r>
      <w:r>
        <w:t xml:space="preserve">Added the calculation for IPCs/businesses' reference on how to calculate qualifying expenses.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1610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38" w16cex:dateUtc="2023-07-07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610BF" w16cid:durableId="28526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AEA6" w14:textId="77777777" w:rsidR="00E9386B" w:rsidRDefault="00E9386B" w:rsidP="00A02C8C">
      <w:pPr>
        <w:spacing w:after="0"/>
      </w:pPr>
      <w:r>
        <w:separator/>
      </w:r>
    </w:p>
  </w:endnote>
  <w:endnote w:type="continuationSeparator" w:id="0">
    <w:p w14:paraId="30AD4CF8" w14:textId="77777777" w:rsidR="00E9386B" w:rsidRDefault="00E9386B" w:rsidP="00A02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2A01" w14:textId="77777777" w:rsidR="00E9386B" w:rsidRDefault="00E9386B" w:rsidP="00A02C8C">
      <w:pPr>
        <w:spacing w:after="0"/>
      </w:pPr>
      <w:r>
        <w:separator/>
      </w:r>
    </w:p>
  </w:footnote>
  <w:footnote w:type="continuationSeparator" w:id="0">
    <w:p w14:paraId="5EDD3A41" w14:textId="77777777" w:rsidR="00E9386B" w:rsidRDefault="00E9386B" w:rsidP="00A02C8C">
      <w:pPr>
        <w:spacing w:after="0"/>
      </w:pPr>
      <w:r>
        <w:continuationSeparator/>
      </w:r>
    </w:p>
  </w:footnote>
  <w:footnote w:id="1">
    <w:p w14:paraId="6F4E5FC7" w14:textId="583116E5" w:rsidR="000B5DF0" w:rsidRPr="000B5DF0" w:rsidRDefault="000B5DF0">
      <w:pPr>
        <w:pStyle w:val="FootnoteText"/>
        <w:rPr>
          <w:rFonts w:ascii="Arial" w:hAnsi="Arial" w:cs="Arial"/>
          <w:sz w:val="20"/>
        </w:rPr>
      </w:pPr>
      <w:r w:rsidRPr="000B5DF0">
        <w:rPr>
          <w:rStyle w:val="FootnoteReference"/>
          <w:rFonts w:ascii="Arial" w:hAnsi="Arial" w:cs="Arial"/>
          <w:sz w:val="20"/>
        </w:rPr>
        <w:footnoteRef/>
      </w:r>
      <w:r w:rsidRPr="000B5DF0">
        <w:rPr>
          <w:rFonts w:ascii="Arial" w:hAnsi="Arial" w:cs="Arial"/>
          <w:sz w:val="20"/>
        </w:rPr>
        <w:t xml:space="preserve"> </w:t>
      </w:r>
      <w:r w:rsidRPr="000B5DF0">
        <w:rPr>
          <w:rFonts w:ascii="Arial" w:eastAsia="SimSun" w:hAnsi="Arial" w:cs="Arial"/>
          <w:sz w:val="20"/>
        </w:rPr>
        <w:t xml:space="preserve">Skills-based volunteer services refer to </w:t>
      </w:r>
      <w:r w:rsidRPr="000B5DF0">
        <w:rPr>
          <w:rFonts w:ascii="Arial" w:hAnsi="Arial" w:cs="Arial"/>
          <w:sz w:val="20"/>
        </w:rPr>
        <w:t xml:space="preserve">services that necessitate a qualifying employee to apply </w:t>
      </w:r>
      <w:r w:rsidR="00A10C9F">
        <w:rPr>
          <w:rFonts w:ascii="Arial" w:hAnsi="Arial" w:cs="Arial"/>
          <w:sz w:val="20"/>
        </w:rPr>
        <w:t>specialised or technical skill, knowledge, or</w:t>
      </w:r>
      <w:r w:rsidRPr="000B5DF0">
        <w:rPr>
          <w:rFonts w:ascii="Arial" w:hAnsi="Arial" w:cs="Arial"/>
          <w:sz w:val="20"/>
        </w:rPr>
        <w:t xml:space="preserve"> expertise, as required by the IPC. Examples of such activities </w:t>
      </w:r>
      <w:proofErr w:type="gramStart"/>
      <w:r w:rsidRPr="000B5DF0">
        <w:rPr>
          <w:rFonts w:ascii="Arial" w:hAnsi="Arial" w:cs="Arial"/>
          <w:sz w:val="20"/>
        </w:rPr>
        <w:t>include:</w:t>
      </w:r>
      <w:proofErr w:type="gramEnd"/>
      <w:r w:rsidRPr="000B5DF0">
        <w:rPr>
          <w:rFonts w:ascii="Arial" w:hAnsi="Arial" w:cs="Arial"/>
          <w:color w:val="000000"/>
          <w:sz w:val="20"/>
        </w:rPr>
        <w:t xml:space="preserve"> </w:t>
      </w:r>
      <w:r w:rsidRPr="000B5DF0">
        <w:rPr>
          <w:rFonts w:ascii="Arial" w:hAnsi="Arial" w:cs="Arial"/>
          <w:sz w:val="20"/>
        </w:rPr>
        <w:t xml:space="preserve">pro bono audit </w:t>
      </w:r>
      <w:r w:rsidR="00365899">
        <w:rPr>
          <w:rFonts w:ascii="Arial" w:hAnsi="Arial" w:cs="Arial"/>
          <w:sz w:val="20"/>
        </w:rPr>
        <w:t>w</w:t>
      </w:r>
      <w:r w:rsidRPr="000B5DF0">
        <w:rPr>
          <w:rFonts w:ascii="Arial" w:hAnsi="Arial" w:cs="Arial"/>
          <w:sz w:val="20"/>
        </w:rPr>
        <w:t>ork for IPCs, whereby an audit firm provides pro bono services for IPCs, or IT services for IPCs by IT-solution companies, such as the development of software/tools for IPCs.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FCF"/>
    <w:multiLevelType w:val="hybridMultilevel"/>
    <w:tmpl w:val="327E99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52507D7"/>
    <w:multiLevelType w:val="hybridMultilevel"/>
    <w:tmpl w:val="F8E40F44"/>
    <w:lvl w:ilvl="0" w:tplc="FF421894">
      <w:start w:val="1"/>
      <w:numFmt w:val="bullet"/>
      <w:lvlText w:val="-"/>
      <w:lvlJc w:val="left"/>
      <w:pPr>
        <w:tabs>
          <w:tab w:val="num" w:pos="720"/>
        </w:tabs>
        <w:ind w:left="720" w:hanging="360"/>
      </w:pPr>
      <w:rPr>
        <w:rFonts w:ascii="Arial" w:hAnsi="Arial" w:hint="default"/>
      </w:rPr>
    </w:lvl>
    <w:lvl w:ilvl="1" w:tplc="393E8006" w:tentative="1">
      <w:start w:val="1"/>
      <w:numFmt w:val="bullet"/>
      <w:lvlText w:val="-"/>
      <w:lvlJc w:val="left"/>
      <w:pPr>
        <w:tabs>
          <w:tab w:val="num" w:pos="1440"/>
        </w:tabs>
        <w:ind w:left="1440" w:hanging="360"/>
      </w:pPr>
      <w:rPr>
        <w:rFonts w:ascii="Arial" w:hAnsi="Arial" w:hint="default"/>
      </w:rPr>
    </w:lvl>
    <w:lvl w:ilvl="2" w:tplc="F8160EA4" w:tentative="1">
      <w:start w:val="1"/>
      <w:numFmt w:val="bullet"/>
      <w:lvlText w:val="-"/>
      <w:lvlJc w:val="left"/>
      <w:pPr>
        <w:tabs>
          <w:tab w:val="num" w:pos="2160"/>
        </w:tabs>
        <w:ind w:left="2160" w:hanging="360"/>
      </w:pPr>
      <w:rPr>
        <w:rFonts w:ascii="Arial" w:hAnsi="Arial" w:hint="default"/>
      </w:rPr>
    </w:lvl>
    <w:lvl w:ilvl="3" w:tplc="0B6A4616" w:tentative="1">
      <w:start w:val="1"/>
      <w:numFmt w:val="bullet"/>
      <w:lvlText w:val="-"/>
      <w:lvlJc w:val="left"/>
      <w:pPr>
        <w:tabs>
          <w:tab w:val="num" w:pos="2880"/>
        </w:tabs>
        <w:ind w:left="2880" w:hanging="360"/>
      </w:pPr>
      <w:rPr>
        <w:rFonts w:ascii="Arial" w:hAnsi="Arial" w:hint="default"/>
      </w:rPr>
    </w:lvl>
    <w:lvl w:ilvl="4" w:tplc="38A0E136" w:tentative="1">
      <w:start w:val="1"/>
      <w:numFmt w:val="bullet"/>
      <w:lvlText w:val="-"/>
      <w:lvlJc w:val="left"/>
      <w:pPr>
        <w:tabs>
          <w:tab w:val="num" w:pos="3600"/>
        </w:tabs>
        <w:ind w:left="3600" w:hanging="360"/>
      </w:pPr>
      <w:rPr>
        <w:rFonts w:ascii="Arial" w:hAnsi="Arial" w:hint="default"/>
      </w:rPr>
    </w:lvl>
    <w:lvl w:ilvl="5" w:tplc="8EB4335A" w:tentative="1">
      <w:start w:val="1"/>
      <w:numFmt w:val="bullet"/>
      <w:lvlText w:val="-"/>
      <w:lvlJc w:val="left"/>
      <w:pPr>
        <w:tabs>
          <w:tab w:val="num" w:pos="4320"/>
        </w:tabs>
        <w:ind w:left="4320" w:hanging="360"/>
      </w:pPr>
      <w:rPr>
        <w:rFonts w:ascii="Arial" w:hAnsi="Arial" w:hint="default"/>
      </w:rPr>
    </w:lvl>
    <w:lvl w:ilvl="6" w:tplc="9414507E" w:tentative="1">
      <w:start w:val="1"/>
      <w:numFmt w:val="bullet"/>
      <w:lvlText w:val="-"/>
      <w:lvlJc w:val="left"/>
      <w:pPr>
        <w:tabs>
          <w:tab w:val="num" w:pos="5040"/>
        </w:tabs>
        <w:ind w:left="5040" w:hanging="360"/>
      </w:pPr>
      <w:rPr>
        <w:rFonts w:ascii="Arial" w:hAnsi="Arial" w:hint="default"/>
      </w:rPr>
    </w:lvl>
    <w:lvl w:ilvl="7" w:tplc="821831C0" w:tentative="1">
      <w:start w:val="1"/>
      <w:numFmt w:val="bullet"/>
      <w:lvlText w:val="-"/>
      <w:lvlJc w:val="left"/>
      <w:pPr>
        <w:tabs>
          <w:tab w:val="num" w:pos="5760"/>
        </w:tabs>
        <w:ind w:left="5760" w:hanging="360"/>
      </w:pPr>
      <w:rPr>
        <w:rFonts w:ascii="Arial" w:hAnsi="Arial" w:hint="default"/>
      </w:rPr>
    </w:lvl>
    <w:lvl w:ilvl="8" w:tplc="042A31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14AD2"/>
    <w:multiLevelType w:val="hybridMultilevel"/>
    <w:tmpl w:val="5B82F1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828283F"/>
    <w:multiLevelType w:val="hybridMultilevel"/>
    <w:tmpl w:val="578876B6"/>
    <w:lvl w:ilvl="0" w:tplc="C43E177C">
      <w:start w:val="1"/>
      <w:numFmt w:val="bullet"/>
      <w:lvlText w:val="o"/>
      <w:lvlJc w:val="left"/>
      <w:pPr>
        <w:tabs>
          <w:tab w:val="num" w:pos="720"/>
        </w:tabs>
        <w:ind w:left="720" w:hanging="360"/>
      </w:pPr>
      <w:rPr>
        <w:rFonts w:ascii="Courier New" w:hAnsi="Courier New" w:hint="default"/>
      </w:rPr>
    </w:lvl>
    <w:lvl w:ilvl="1" w:tplc="4EEC1F9A" w:tentative="1">
      <w:start w:val="1"/>
      <w:numFmt w:val="bullet"/>
      <w:lvlText w:val="o"/>
      <w:lvlJc w:val="left"/>
      <w:pPr>
        <w:tabs>
          <w:tab w:val="num" w:pos="1440"/>
        </w:tabs>
        <w:ind w:left="1440" w:hanging="360"/>
      </w:pPr>
      <w:rPr>
        <w:rFonts w:ascii="Courier New" w:hAnsi="Courier New" w:hint="default"/>
      </w:rPr>
    </w:lvl>
    <w:lvl w:ilvl="2" w:tplc="CB16ADD4" w:tentative="1">
      <w:start w:val="1"/>
      <w:numFmt w:val="bullet"/>
      <w:lvlText w:val="o"/>
      <w:lvlJc w:val="left"/>
      <w:pPr>
        <w:tabs>
          <w:tab w:val="num" w:pos="2160"/>
        </w:tabs>
        <w:ind w:left="2160" w:hanging="360"/>
      </w:pPr>
      <w:rPr>
        <w:rFonts w:ascii="Courier New" w:hAnsi="Courier New" w:hint="default"/>
      </w:rPr>
    </w:lvl>
    <w:lvl w:ilvl="3" w:tplc="2D569518" w:tentative="1">
      <w:start w:val="1"/>
      <w:numFmt w:val="bullet"/>
      <w:lvlText w:val="o"/>
      <w:lvlJc w:val="left"/>
      <w:pPr>
        <w:tabs>
          <w:tab w:val="num" w:pos="2880"/>
        </w:tabs>
        <w:ind w:left="2880" w:hanging="360"/>
      </w:pPr>
      <w:rPr>
        <w:rFonts w:ascii="Courier New" w:hAnsi="Courier New" w:hint="default"/>
      </w:rPr>
    </w:lvl>
    <w:lvl w:ilvl="4" w:tplc="303A9F08" w:tentative="1">
      <w:start w:val="1"/>
      <w:numFmt w:val="bullet"/>
      <w:lvlText w:val="o"/>
      <w:lvlJc w:val="left"/>
      <w:pPr>
        <w:tabs>
          <w:tab w:val="num" w:pos="3600"/>
        </w:tabs>
        <w:ind w:left="3600" w:hanging="360"/>
      </w:pPr>
      <w:rPr>
        <w:rFonts w:ascii="Courier New" w:hAnsi="Courier New" w:hint="default"/>
      </w:rPr>
    </w:lvl>
    <w:lvl w:ilvl="5" w:tplc="A04C09A4" w:tentative="1">
      <w:start w:val="1"/>
      <w:numFmt w:val="bullet"/>
      <w:lvlText w:val="o"/>
      <w:lvlJc w:val="left"/>
      <w:pPr>
        <w:tabs>
          <w:tab w:val="num" w:pos="4320"/>
        </w:tabs>
        <w:ind w:left="4320" w:hanging="360"/>
      </w:pPr>
      <w:rPr>
        <w:rFonts w:ascii="Courier New" w:hAnsi="Courier New" w:hint="default"/>
      </w:rPr>
    </w:lvl>
    <w:lvl w:ilvl="6" w:tplc="482C4F2E" w:tentative="1">
      <w:start w:val="1"/>
      <w:numFmt w:val="bullet"/>
      <w:lvlText w:val="o"/>
      <w:lvlJc w:val="left"/>
      <w:pPr>
        <w:tabs>
          <w:tab w:val="num" w:pos="5040"/>
        </w:tabs>
        <w:ind w:left="5040" w:hanging="360"/>
      </w:pPr>
      <w:rPr>
        <w:rFonts w:ascii="Courier New" w:hAnsi="Courier New" w:hint="default"/>
      </w:rPr>
    </w:lvl>
    <w:lvl w:ilvl="7" w:tplc="24D0A7EC" w:tentative="1">
      <w:start w:val="1"/>
      <w:numFmt w:val="bullet"/>
      <w:lvlText w:val="o"/>
      <w:lvlJc w:val="left"/>
      <w:pPr>
        <w:tabs>
          <w:tab w:val="num" w:pos="5760"/>
        </w:tabs>
        <w:ind w:left="5760" w:hanging="360"/>
      </w:pPr>
      <w:rPr>
        <w:rFonts w:ascii="Courier New" w:hAnsi="Courier New" w:hint="default"/>
      </w:rPr>
    </w:lvl>
    <w:lvl w:ilvl="8" w:tplc="727ED80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0AA1722D"/>
    <w:multiLevelType w:val="hybridMultilevel"/>
    <w:tmpl w:val="F19206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710BCA"/>
    <w:multiLevelType w:val="hybridMultilevel"/>
    <w:tmpl w:val="100E35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22C564A"/>
    <w:multiLevelType w:val="hybridMultilevel"/>
    <w:tmpl w:val="587C16C0"/>
    <w:lvl w:ilvl="0" w:tplc="1D9074AE">
      <w:start w:val="1"/>
      <w:numFmt w:val="bullet"/>
      <w:lvlText w:val="-"/>
      <w:lvlJc w:val="left"/>
      <w:pPr>
        <w:tabs>
          <w:tab w:val="num" w:pos="720"/>
        </w:tabs>
        <w:ind w:left="720" w:hanging="360"/>
      </w:pPr>
      <w:rPr>
        <w:rFonts w:ascii="Arial" w:hAnsi="Arial" w:hint="default"/>
      </w:rPr>
    </w:lvl>
    <w:lvl w:ilvl="1" w:tplc="90FA382E" w:tentative="1">
      <w:start w:val="1"/>
      <w:numFmt w:val="bullet"/>
      <w:lvlText w:val="-"/>
      <w:lvlJc w:val="left"/>
      <w:pPr>
        <w:tabs>
          <w:tab w:val="num" w:pos="1440"/>
        </w:tabs>
        <w:ind w:left="1440" w:hanging="360"/>
      </w:pPr>
      <w:rPr>
        <w:rFonts w:ascii="Arial" w:hAnsi="Arial" w:hint="default"/>
      </w:rPr>
    </w:lvl>
    <w:lvl w:ilvl="2" w:tplc="BE7649D6" w:tentative="1">
      <w:start w:val="1"/>
      <w:numFmt w:val="bullet"/>
      <w:lvlText w:val="-"/>
      <w:lvlJc w:val="left"/>
      <w:pPr>
        <w:tabs>
          <w:tab w:val="num" w:pos="2160"/>
        </w:tabs>
        <w:ind w:left="2160" w:hanging="360"/>
      </w:pPr>
      <w:rPr>
        <w:rFonts w:ascii="Arial" w:hAnsi="Arial" w:hint="default"/>
      </w:rPr>
    </w:lvl>
    <w:lvl w:ilvl="3" w:tplc="E32C996C" w:tentative="1">
      <w:start w:val="1"/>
      <w:numFmt w:val="bullet"/>
      <w:lvlText w:val="-"/>
      <w:lvlJc w:val="left"/>
      <w:pPr>
        <w:tabs>
          <w:tab w:val="num" w:pos="2880"/>
        </w:tabs>
        <w:ind w:left="2880" w:hanging="360"/>
      </w:pPr>
      <w:rPr>
        <w:rFonts w:ascii="Arial" w:hAnsi="Arial" w:hint="default"/>
      </w:rPr>
    </w:lvl>
    <w:lvl w:ilvl="4" w:tplc="5616076A" w:tentative="1">
      <w:start w:val="1"/>
      <w:numFmt w:val="bullet"/>
      <w:lvlText w:val="-"/>
      <w:lvlJc w:val="left"/>
      <w:pPr>
        <w:tabs>
          <w:tab w:val="num" w:pos="3600"/>
        </w:tabs>
        <w:ind w:left="3600" w:hanging="360"/>
      </w:pPr>
      <w:rPr>
        <w:rFonts w:ascii="Arial" w:hAnsi="Arial" w:hint="default"/>
      </w:rPr>
    </w:lvl>
    <w:lvl w:ilvl="5" w:tplc="EA24ECF4" w:tentative="1">
      <w:start w:val="1"/>
      <w:numFmt w:val="bullet"/>
      <w:lvlText w:val="-"/>
      <w:lvlJc w:val="left"/>
      <w:pPr>
        <w:tabs>
          <w:tab w:val="num" w:pos="4320"/>
        </w:tabs>
        <w:ind w:left="4320" w:hanging="360"/>
      </w:pPr>
      <w:rPr>
        <w:rFonts w:ascii="Arial" w:hAnsi="Arial" w:hint="default"/>
      </w:rPr>
    </w:lvl>
    <w:lvl w:ilvl="6" w:tplc="E520B044" w:tentative="1">
      <w:start w:val="1"/>
      <w:numFmt w:val="bullet"/>
      <w:lvlText w:val="-"/>
      <w:lvlJc w:val="left"/>
      <w:pPr>
        <w:tabs>
          <w:tab w:val="num" w:pos="5040"/>
        </w:tabs>
        <w:ind w:left="5040" w:hanging="360"/>
      </w:pPr>
      <w:rPr>
        <w:rFonts w:ascii="Arial" w:hAnsi="Arial" w:hint="default"/>
      </w:rPr>
    </w:lvl>
    <w:lvl w:ilvl="7" w:tplc="967A5590" w:tentative="1">
      <w:start w:val="1"/>
      <w:numFmt w:val="bullet"/>
      <w:lvlText w:val="-"/>
      <w:lvlJc w:val="left"/>
      <w:pPr>
        <w:tabs>
          <w:tab w:val="num" w:pos="5760"/>
        </w:tabs>
        <w:ind w:left="5760" w:hanging="360"/>
      </w:pPr>
      <w:rPr>
        <w:rFonts w:ascii="Arial" w:hAnsi="Arial" w:hint="default"/>
      </w:rPr>
    </w:lvl>
    <w:lvl w:ilvl="8" w:tplc="0AFA9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9500CB"/>
    <w:multiLevelType w:val="hybridMultilevel"/>
    <w:tmpl w:val="92DCAE5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EC17B0"/>
    <w:multiLevelType w:val="hybridMultilevel"/>
    <w:tmpl w:val="53346EA2"/>
    <w:lvl w:ilvl="0" w:tplc="99F011C8">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B705C8C"/>
    <w:multiLevelType w:val="hybridMultilevel"/>
    <w:tmpl w:val="855829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BAA7804"/>
    <w:multiLevelType w:val="hybridMultilevel"/>
    <w:tmpl w:val="0FDE3020"/>
    <w:lvl w:ilvl="0" w:tplc="BACCA03C">
      <w:start w:val="1"/>
      <w:numFmt w:val="bullet"/>
      <w:lvlText w:val="-"/>
      <w:lvlJc w:val="left"/>
      <w:pPr>
        <w:tabs>
          <w:tab w:val="num" w:pos="720"/>
        </w:tabs>
        <w:ind w:left="720" w:hanging="360"/>
      </w:pPr>
      <w:rPr>
        <w:rFonts w:ascii="Times New Roman" w:hAnsi="Times New Roman" w:hint="default"/>
      </w:rPr>
    </w:lvl>
    <w:lvl w:ilvl="1" w:tplc="C17AD8EC">
      <w:start w:val="1"/>
      <w:numFmt w:val="bullet"/>
      <w:lvlText w:val="-"/>
      <w:lvlJc w:val="left"/>
      <w:pPr>
        <w:tabs>
          <w:tab w:val="num" w:pos="1440"/>
        </w:tabs>
        <w:ind w:left="1440" w:hanging="360"/>
      </w:pPr>
      <w:rPr>
        <w:rFonts w:ascii="Times New Roman" w:hAnsi="Times New Roman" w:hint="default"/>
      </w:rPr>
    </w:lvl>
    <w:lvl w:ilvl="2" w:tplc="95765148" w:tentative="1">
      <w:start w:val="1"/>
      <w:numFmt w:val="bullet"/>
      <w:lvlText w:val="-"/>
      <w:lvlJc w:val="left"/>
      <w:pPr>
        <w:tabs>
          <w:tab w:val="num" w:pos="2160"/>
        </w:tabs>
        <w:ind w:left="2160" w:hanging="360"/>
      </w:pPr>
      <w:rPr>
        <w:rFonts w:ascii="Times New Roman" w:hAnsi="Times New Roman" w:hint="default"/>
      </w:rPr>
    </w:lvl>
    <w:lvl w:ilvl="3" w:tplc="B31E2AF6" w:tentative="1">
      <w:start w:val="1"/>
      <w:numFmt w:val="bullet"/>
      <w:lvlText w:val="-"/>
      <w:lvlJc w:val="left"/>
      <w:pPr>
        <w:tabs>
          <w:tab w:val="num" w:pos="2880"/>
        </w:tabs>
        <w:ind w:left="2880" w:hanging="360"/>
      </w:pPr>
      <w:rPr>
        <w:rFonts w:ascii="Times New Roman" w:hAnsi="Times New Roman" w:hint="default"/>
      </w:rPr>
    </w:lvl>
    <w:lvl w:ilvl="4" w:tplc="99DC3714" w:tentative="1">
      <w:start w:val="1"/>
      <w:numFmt w:val="bullet"/>
      <w:lvlText w:val="-"/>
      <w:lvlJc w:val="left"/>
      <w:pPr>
        <w:tabs>
          <w:tab w:val="num" w:pos="3600"/>
        </w:tabs>
        <w:ind w:left="3600" w:hanging="360"/>
      </w:pPr>
      <w:rPr>
        <w:rFonts w:ascii="Times New Roman" w:hAnsi="Times New Roman" w:hint="default"/>
      </w:rPr>
    </w:lvl>
    <w:lvl w:ilvl="5" w:tplc="7E2A7D3C" w:tentative="1">
      <w:start w:val="1"/>
      <w:numFmt w:val="bullet"/>
      <w:lvlText w:val="-"/>
      <w:lvlJc w:val="left"/>
      <w:pPr>
        <w:tabs>
          <w:tab w:val="num" w:pos="4320"/>
        </w:tabs>
        <w:ind w:left="4320" w:hanging="360"/>
      </w:pPr>
      <w:rPr>
        <w:rFonts w:ascii="Times New Roman" w:hAnsi="Times New Roman" w:hint="default"/>
      </w:rPr>
    </w:lvl>
    <w:lvl w:ilvl="6" w:tplc="EE8E6B88" w:tentative="1">
      <w:start w:val="1"/>
      <w:numFmt w:val="bullet"/>
      <w:lvlText w:val="-"/>
      <w:lvlJc w:val="left"/>
      <w:pPr>
        <w:tabs>
          <w:tab w:val="num" w:pos="5040"/>
        </w:tabs>
        <w:ind w:left="5040" w:hanging="360"/>
      </w:pPr>
      <w:rPr>
        <w:rFonts w:ascii="Times New Roman" w:hAnsi="Times New Roman" w:hint="default"/>
      </w:rPr>
    </w:lvl>
    <w:lvl w:ilvl="7" w:tplc="AB580424" w:tentative="1">
      <w:start w:val="1"/>
      <w:numFmt w:val="bullet"/>
      <w:lvlText w:val="-"/>
      <w:lvlJc w:val="left"/>
      <w:pPr>
        <w:tabs>
          <w:tab w:val="num" w:pos="5760"/>
        </w:tabs>
        <w:ind w:left="5760" w:hanging="360"/>
      </w:pPr>
      <w:rPr>
        <w:rFonts w:ascii="Times New Roman" w:hAnsi="Times New Roman" w:hint="default"/>
      </w:rPr>
    </w:lvl>
    <w:lvl w:ilvl="8" w:tplc="29E0EB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2B404D"/>
    <w:multiLevelType w:val="hybridMultilevel"/>
    <w:tmpl w:val="8A462044"/>
    <w:lvl w:ilvl="0" w:tplc="B4D842B8">
      <w:start w:val="1"/>
      <w:numFmt w:val="bullet"/>
      <w:lvlText w:val=""/>
      <w:lvlJc w:val="left"/>
      <w:pPr>
        <w:ind w:left="720" w:hanging="360"/>
      </w:pPr>
      <w:rPr>
        <w:rFonts w:ascii="Symbol" w:hAnsi="Symbol" w:hint="default"/>
        <w:b w:val="0"/>
        <w:sz w:val="20"/>
        <w:szCs w:val="20"/>
      </w:rPr>
    </w:lvl>
    <w:lvl w:ilvl="1" w:tplc="48090003">
      <w:start w:val="1"/>
      <w:numFmt w:val="bullet"/>
      <w:lvlText w:val="o"/>
      <w:lvlJc w:val="left"/>
      <w:pPr>
        <w:ind w:left="1440" w:hanging="360"/>
      </w:pPr>
      <w:rPr>
        <w:rFonts w:ascii="Courier New" w:hAnsi="Courier New" w:cs="Courier New" w:hint="default"/>
        <w:b w:val="0"/>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FD31228"/>
    <w:multiLevelType w:val="hybridMultilevel"/>
    <w:tmpl w:val="8D5808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41A25A0"/>
    <w:multiLevelType w:val="hybridMultilevel"/>
    <w:tmpl w:val="1CECEEC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C2F42E1"/>
    <w:multiLevelType w:val="hybridMultilevel"/>
    <w:tmpl w:val="F93AD8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C3D6AF5"/>
    <w:multiLevelType w:val="hybridMultilevel"/>
    <w:tmpl w:val="C6C64F02"/>
    <w:lvl w:ilvl="0" w:tplc="48090019">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F242A9A"/>
    <w:multiLevelType w:val="hybridMultilevel"/>
    <w:tmpl w:val="FDA68E14"/>
    <w:lvl w:ilvl="0" w:tplc="0EE0E4A2">
      <w:start w:val="1"/>
      <w:numFmt w:val="bullet"/>
      <w:lvlText w:val="o"/>
      <w:lvlJc w:val="left"/>
      <w:pPr>
        <w:tabs>
          <w:tab w:val="num" w:pos="720"/>
        </w:tabs>
        <w:ind w:left="720" w:hanging="360"/>
      </w:pPr>
      <w:rPr>
        <w:rFonts w:ascii="Courier New" w:hAnsi="Courier New" w:hint="default"/>
      </w:rPr>
    </w:lvl>
    <w:lvl w:ilvl="1" w:tplc="A75AC02E">
      <w:start w:val="1"/>
      <w:numFmt w:val="bullet"/>
      <w:lvlText w:val="o"/>
      <w:lvlJc w:val="left"/>
      <w:pPr>
        <w:tabs>
          <w:tab w:val="num" w:pos="1440"/>
        </w:tabs>
        <w:ind w:left="1440" w:hanging="360"/>
      </w:pPr>
      <w:rPr>
        <w:rFonts w:ascii="Courier New" w:hAnsi="Courier New" w:hint="default"/>
      </w:rPr>
    </w:lvl>
    <w:lvl w:ilvl="2" w:tplc="43BC0974" w:tentative="1">
      <w:start w:val="1"/>
      <w:numFmt w:val="bullet"/>
      <w:lvlText w:val="o"/>
      <w:lvlJc w:val="left"/>
      <w:pPr>
        <w:tabs>
          <w:tab w:val="num" w:pos="2160"/>
        </w:tabs>
        <w:ind w:left="2160" w:hanging="360"/>
      </w:pPr>
      <w:rPr>
        <w:rFonts w:ascii="Courier New" w:hAnsi="Courier New" w:hint="default"/>
      </w:rPr>
    </w:lvl>
    <w:lvl w:ilvl="3" w:tplc="08F616BA" w:tentative="1">
      <w:start w:val="1"/>
      <w:numFmt w:val="bullet"/>
      <w:lvlText w:val="o"/>
      <w:lvlJc w:val="left"/>
      <w:pPr>
        <w:tabs>
          <w:tab w:val="num" w:pos="2880"/>
        </w:tabs>
        <w:ind w:left="2880" w:hanging="360"/>
      </w:pPr>
      <w:rPr>
        <w:rFonts w:ascii="Courier New" w:hAnsi="Courier New" w:hint="default"/>
      </w:rPr>
    </w:lvl>
    <w:lvl w:ilvl="4" w:tplc="5CEC36DE" w:tentative="1">
      <w:start w:val="1"/>
      <w:numFmt w:val="bullet"/>
      <w:lvlText w:val="o"/>
      <w:lvlJc w:val="left"/>
      <w:pPr>
        <w:tabs>
          <w:tab w:val="num" w:pos="3600"/>
        </w:tabs>
        <w:ind w:left="3600" w:hanging="360"/>
      </w:pPr>
      <w:rPr>
        <w:rFonts w:ascii="Courier New" w:hAnsi="Courier New" w:hint="default"/>
      </w:rPr>
    </w:lvl>
    <w:lvl w:ilvl="5" w:tplc="577CA2CA" w:tentative="1">
      <w:start w:val="1"/>
      <w:numFmt w:val="bullet"/>
      <w:lvlText w:val="o"/>
      <w:lvlJc w:val="left"/>
      <w:pPr>
        <w:tabs>
          <w:tab w:val="num" w:pos="4320"/>
        </w:tabs>
        <w:ind w:left="4320" w:hanging="360"/>
      </w:pPr>
      <w:rPr>
        <w:rFonts w:ascii="Courier New" w:hAnsi="Courier New" w:hint="default"/>
      </w:rPr>
    </w:lvl>
    <w:lvl w:ilvl="6" w:tplc="D2A0BD20" w:tentative="1">
      <w:start w:val="1"/>
      <w:numFmt w:val="bullet"/>
      <w:lvlText w:val="o"/>
      <w:lvlJc w:val="left"/>
      <w:pPr>
        <w:tabs>
          <w:tab w:val="num" w:pos="5040"/>
        </w:tabs>
        <w:ind w:left="5040" w:hanging="360"/>
      </w:pPr>
      <w:rPr>
        <w:rFonts w:ascii="Courier New" w:hAnsi="Courier New" w:hint="default"/>
      </w:rPr>
    </w:lvl>
    <w:lvl w:ilvl="7" w:tplc="F6AA6A6E" w:tentative="1">
      <w:start w:val="1"/>
      <w:numFmt w:val="bullet"/>
      <w:lvlText w:val="o"/>
      <w:lvlJc w:val="left"/>
      <w:pPr>
        <w:tabs>
          <w:tab w:val="num" w:pos="5760"/>
        </w:tabs>
        <w:ind w:left="5760" w:hanging="360"/>
      </w:pPr>
      <w:rPr>
        <w:rFonts w:ascii="Courier New" w:hAnsi="Courier New" w:hint="default"/>
      </w:rPr>
    </w:lvl>
    <w:lvl w:ilvl="8" w:tplc="58F41BE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2F8D78C2"/>
    <w:multiLevelType w:val="hybridMultilevel"/>
    <w:tmpl w:val="E5E88198"/>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8" w15:restartNumberingAfterBreak="0">
    <w:nsid w:val="35623225"/>
    <w:multiLevelType w:val="hybridMultilevel"/>
    <w:tmpl w:val="F24A8986"/>
    <w:lvl w:ilvl="0" w:tplc="6BAAFAB0">
      <w:start w:val="1"/>
      <w:numFmt w:val="bullet"/>
      <w:lvlText w:val="-"/>
      <w:lvlJc w:val="left"/>
      <w:pPr>
        <w:tabs>
          <w:tab w:val="num" w:pos="720"/>
        </w:tabs>
        <w:ind w:left="720" w:hanging="360"/>
      </w:pPr>
      <w:rPr>
        <w:rFonts w:ascii="Arial" w:hAnsi="Arial" w:hint="default"/>
      </w:rPr>
    </w:lvl>
    <w:lvl w:ilvl="1" w:tplc="C868DDF2" w:tentative="1">
      <w:start w:val="1"/>
      <w:numFmt w:val="bullet"/>
      <w:lvlText w:val="-"/>
      <w:lvlJc w:val="left"/>
      <w:pPr>
        <w:tabs>
          <w:tab w:val="num" w:pos="1440"/>
        </w:tabs>
        <w:ind w:left="1440" w:hanging="360"/>
      </w:pPr>
      <w:rPr>
        <w:rFonts w:ascii="Arial" w:hAnsi="Arial" w:hint="default"/>
      </w:rPr>
    </w:lvl>
    <w:lvl w:ilvl="2" w:tplc="28A83514" w:tentative="1">
      <w:start w:val="1"/>
      <w:numFmt w:val="bullet"/>
      <w:lvlText w:val="-"/>
      <w:lvlJc w:val="left"/>
      <w:pPr>
        <w:tabs>
          <w:tab w:val="num" w:pos="2160"/>
        </w:tabs>
        <w:ind w:left="2160" w:hanging="360"/>
      </w:pPr>
      <w:rPr>
        <w:rFonts w:ascii="Arial" w:hAnsi="Arial" w:hint="default"/>
      </w:rPr>
    </w:lvl>
    <w:lvl w:ilvl="3" w:tplc="CCB02EBA" w:tentative="1">
      <w:start w:val="1"/>
      <w:numFmt w:val="bullet"/>
      <w:lvlText w:val="-"/>
      <w:lvlJc w:val="left"/>
      <w:pPr>
        <w:tabs>
          <w:tab w:val="num" w:pos="2880"/>
        </w:tabs>
        <w:ind w:left="2880" w:hanging="360"/>
      </w:pPr>
      <w:rPr>
        <w:rFonts w:ascii="Arial" w:hAnsi="Arial" w:hint="default"/>
      </w:rPr>
    </w:lvl>
    <w:lvl w:ilvl="4" w:tplc="EB2C8E6E" w:tentative="1">
      <w:start w:val="1"/>
      <w:numFmt w:val="bullet"/>
      <w:lvlText w:val="-"/>
      <w:lvlJc w:val="left"/>
      <w:pPr>
        <w:tabs>
          <w:tab w:val="num" w:pos="3600"/>
        </w:tabs>
        <w:ind w:left="3600" w:hanging="360"/>
      </w:pPr>
      <w:rPr>
        <w:rFonts w:ascii="Arial" w:hAnsi="Arial" w:hint="default"/>
      </w:rPr>
    </w:lvl>
    <w:lvl w:ilvl="5" w:tplc="9B4ADC5C" w:tentative="1">
      <w:start w:val="1"/>
      <w:numFmt w:val="bullet"/>
      <w:lvlText w:val="-"/>
      <w:lvlJc w:val="left"/>
      <w:pPr>
        <w:tabs>
          <w:tab w:val="num" w:pos="4320"/>
        </w:tabs>
        <w:ind w:left="4320" w:hanging="360"/>
      </w:pPr>
      <w:rPr>
        <w:rFonts w:ascii="Arial" w:hAnsi="Arial" w:hint="default"/>
      </w:rPr>
    </w:lvl>
    <w:lvl w:ilvl="6" w:tplc="69124446" w:tentative="1">
      <w:start w:val="1"/>
      <w:numFmt w:val="bullet"/>
      <w:lvlText w:val="-"/>
      <w:lvlJc w:val="left"/>
      <w:pPr>
        <w:tabs>
          <w:tab w:val="num" w:pos="5040"/>
        </w:tabs>
        <w:ind w:left="5040" w:hanging="360"/>
      </w:pPr>
      <w:rPr>
        <w:rFonts w:ascii="Arial" w:hAnsi="Arial" w:hint="default"/>
      </w:rPr>
    </w:lvl>
    <w:lvl w:ilvl="7" w:tplc="ABC2AFE6" w:tentative="1">
      <w:start w:val="1"/>
      <w:numFmt w:val="bullet"/>
      <w:lvlText w:val="-"/>
      <w:lvlJc w:val="left"/>
      <w:pPr>
        <w:tabs>
          <w:tab w:val="num" w:pos="5760"/>
        </w:tabs>
        <w:ind w:left="5760" w:hanging="360"/>
      </w:pPr>
      <w:rPr>
        <w:rFonts w:ascii="Arial" w:hAnsi="Arial" w:hint="default"/>
      </w:rPr>
    </w:lvl>
    <w:lvl w:ilvl="8" w:tplc="A01276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E7770A"/>
    <w:multiLevelType w:val="hybridMultilevel"/>
    <w:tmpl w:val="02CCCC62"/>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0" w15:restartNumberingAfterBreak="0">
    <w:nsid w:val="3B7E7F4C"/>
    <w:multiLevelType w:val="hybridMultilevel"/>
    <w:tmpl w:val="92509CFE"/>
    <w:lvl w:ilvl="0" w:tplc="4278656C">
      <w:start w:val="1"/>
      <w:numFmt w:val="bullet"/>
      <w:lvlText w:val="•"/>
      <w:lvlJc w:val="left"/>
      <w:pPr>
        <w:tabs>
          <w:tab w:val="num" w:pos="720"/>
        </w:tabs>
        <w:ind w:left="720" w:hanging="360"/>
      </w:pPr>
      <w:rPr>
        <w:rFonts w:ascii="Arial" w:hAnsi="Arial" w:hint="default"/>
      </w:rPr>
    </w:lvl>
    <w:lvl w:ilvl="1" w:tplc="65C008AE">
      <w:numFmt w:val="bullet"/>
      <w:lvlText w:val="•"/>
      <w:lvlJc w:val="left"/>
      <w:pPr>
        <w:tabs>
          <w:tab w:val="num" w:pos="1440"/>
        </w:tabs>
        <w:ind w:left="1440" w:hanging="360"/>
      </w:pPr>
      <w:rPr>
        <w:rFonts w:ascii="Arial" w:hAnsi="Arial" w:hint="default"/>
      </w:rPr>
    </w:lvl>
    <w:lvl w:ilvl="2" w:tplc="3F1A215A" w:tentative="1">
      <w:start w:val="1"/>
      <w:numFmt w:val="bullet"/>
      <w:lvlText w:val="•"/>
      <w:lvlJc w:val="left"/>
      <w:pPr>
        <w:tabs>
          <w:tab w:val="num" w:pos="2160"/>
        </w:tabs>
        <w:ind w:left="2160" w:hanging="360"/>
      </w:pPr>
      <w:rPr>
        <w:rFonts w:ascii="Arial" w:hAnsi="Arial" w:hint="default"/>
      </w:rPr>
    </w:lvl>
    <w:lvl w:ilvl="3" w:tplc="DBC24F9E" w:tentative="1">
      <w:start w:val="1"/>
      <w:numFmt w:val="bullet"/>
      <w:lvlText w:val="•"/>
      <w:lvlJc w:val="left"/>
      <w:pPr>
        <w:tabs>
          <w:tab w:val="num" w:pos="2880"/>
        </w:tabs>
        <w:ind w:left="2880" w:hanging="360"/>
      </w:pPr>
      <w:rPr>
        <w:rFonts w:ascii="Arial" w:hAnsi="Arial" w:hint="default"/>
      </w:rPr>
    </w:lvl>
    <w:lvl w:ilvl="4" w:tplc="C56EC0D2" w:tentative="1">
      <w:start w:val="1"/>
      <w:numFmt w:val="bullet"/>
      <w:lvlText w:val="•"/>
      <w:lvlJc w:val="left"/>
      <w:pPr>
        <w:tabs>
          <w:tab w:val="num" w:pos="3600"/>
        </w:tabs>
        <w:ind w:left="3600" w:hanging="360"/>
      </w:pPr>
      <w:rPr>
        <w:rFonts w:ascii="Arial" w:hAnsi="Arial" w:hint="default"/>
      </w:rPr>
    </w:lvl>
    <w:lvl w:ilvl="5" w:tplc="CCBE2C74" w:tentative="1">
      <w:start w:val="1"/>
      <w:numFmt w:val="bullet"/>
      <w:lvlText w:val="•"/>
      <w:lvlJc w:val="left"/>
      <w:pPr>
        <w:tabs>
          <w:tab w:val="num" w:pos="4320"/>
        </w:tabs>
        <w:ind w:left="4320" w:hanging="360"/>
      </w:pPr>
      <w:rPr>
        <w:rFonts w:ascii="Arial" w:hAnsi="Arial" w:hint="default"/>
      </w:rPr>
    </w:lvl>
    <w:lvl w:ilvl="6" w:tplc="D3C01E54" w:tentative="1">
      <w:start w:val="1"/>
      <w:numFmt w:val="bullet"/>
      <w:lvlText w:val="•"/>
      <w:lvlJc w:val="left"/>
      <w:pPr>
        <w:tabs>
          <w:tab w:val="num" w:pos="5040"/>
        </w:tabs>
        <w:ind w:left="5040" w:hanging="360"/>
      </w:pPr>
      <w:rPr>
        <w:rFonts w:ascii="Arial" w:hAnsi="Arial" w:hint="default"/>
      </w:rPr>
    </w:lvl>
    <w:lvl w:ilvl="7" w:tplc="C36EFC68" w:tentative="1">
      <w:start w:val="1"/>
      <w:numFmt w:val="bullet"/>
      <w:lvlText w:val="•"/>
      <w:lvlJc w:val="left"/>
      <w:pPr>
        <w:tabs>
          <w:tab w:val="num" w:pos="5760"/>
        </w:tabs>
        <w:ind w:left="5760" w:hanging="360"/>
      </w:pPr>
      <w:rPr>
        <w:rFonts w:ascii="Arial" w:hAnsi="Arial" w:hint="default"/>
      </w:rPr>
    </w:lvl>
    <w:lvl w:ilvl="8" w:tplc="C54A25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683085"/>
    <w:multiLevelType w:val="hybridMultilevel"/>
    <w:tmpl w:val="D28AA002"/>
    <w:lvl w:ilvl="0" w:tplc="A8BCA24C">
      <w:start w:val="3"/>
      <w:numFmt w:val="bullet"/>
      <w:lvlText w:val="-"/>
      <w:lvlJc w:val="left"/>
      <w:pPr>
        <w:ind w:left="720" w:hanging="360"/>
      </w:pPr>
      <w:rPr>
        <w:rFonts w:ascii="Calibri Light" w:eastAsiaTheme="minorEastAsia" w:hAnsi="Calibri Light" w:cs="Calibr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06B08D7"/>
    <w:multiLevelType w:val="hybridMultilevel"/>
    <w:tmpl w:val="ABE854DE"/>
    <w:lvl w:ilvl="0" w:tplc="48090001">
      <w:start w:val="1"/>
      <w:numFmt w:val="bullet"/>
      <w:lvlText w:val=""/>
      <w:lvlJc w:val="left"/>
      <w:pPr>
        <w:ind w:left="780" w:hanging="360"/>
      </w:pPr>
      <w:rPr>
        <w:rFonts w:ascii="Symbol" w:hAnsi="Symbol" w:hint="default"/>
      </w:rPr>
    </w:lvl>
    <w:lvl w:ilvl="1" w:tplc="48090003">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23" w15:restartNumberingAfterBreak="0">
    <w:nsid w:val="41B9274E"/>
    <w:multiLevelType w:val="hybridMultilevel"/>
    <w:tmpl w:val="7C7AFB5A"/>
    <w:lvl w:ilvl="0" w:tplc="2EF6FF36">
      <w:start w:val="2018"/>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6196097"/>
    <w:multiLevelType w:val="hybridMultilevel"/>
    <w:tmpl w:val="BE625F12"/>
    <w:lvl w:ilvl="0" w:tplc="CB667C5C">
      <w:start w:val="1"/>
      <w:numFmt w:val="bullet"/>
      <w:lvlText w:val="•"/>
      <w:lvlJc w:val="left"/>
      <w:pPr>
        <w:tabs>
          <w:tab w:val="num" w:pos="720"/>
        </w:tabs>
        <w:ind w:left="720" w:hanging="360"/>
      </w:pPr>
      <w:rPr>
        <w:rFonts w:ascii="Arial" w:hAnsi="Arial" w:hint="default"/>
      </w:rPr>
    </w:lvl>
    <w:lvl w:ilvl="1" w:tplc="538ECA7C" w:tentative="1">
      <w:start w:val="1"/>
      <w:numFmt w:val="bullet"/>
      <w:lvlText w:val="•"/>
      <w:lvlJc w:val="left"/>
      <w:pPr>
        <w:tabs>
          <w:tab w:val="num" w:pos="1440"/>
        </w:tabs>
        <w:ind w:left="1440" w:hanging="360"/>
      </w:pPr>
      <w:rPr>
        <w:rFonts w:ascii="Arial" w:hAnsi="Arial" w:hint="default"/>
      </w:rPr>
    </w:lvl>
    <w:lvl w:ilvl="2" w:tplc="8070CB6A" w:tentative="1">
      <w:start w:val="1"/>
      <w:numFmt w:val="bullet"/>
      <w:lvlText w:val="•"/>
      <w:lvlJc w:val="left"/>
      <w:pPr>
        <w:tabs>
          <w:tab w:val="num" w:pos="2160"/>
        </w:tabs>
        <w:ind w:left="2160" w:hanging="360"/>
      </w:pPr>
      <w:rPr>
        <w:rFonts w:ascii="Arial" w:hAnsi="Arial" w:hint="default"/>
      </w:rPr>
    </w:lvl>
    <w:lvl w:ilvl="3" w:tplc="15363E80" w:tentative="1">
      <w:start w:val="1"/>
      <w:numFmt w:val="bullet"/>
      <w:lvlText w:val="•"/>
      <w:lvlJc w:val="left"/>
      <w:pPr>
        <w:tabs>
          <w:tab w:val="num" w:pos="2880"/>
        </w:tabs>
        <w:ind w:left="2880" w:hanging="360"/>
      </w:pPr>
      <w:rPr>
        <w:rFonts w:ascii="Arial" w:hAnsi="Arial" w:hint="default"/>
      </w:rPr>
    </w:lvl>
    <w:lvl w:ilvl="4" w:tplc="2B6E70EC" w:tentative="1">
      <w:start w:val="1"/>
      <w:numFmt w:val="bullet"/>
      <w:lvlText w:val="•"/>
      <w:lvlJc w:val="left"/>
      <w:pPr>
        <w:tabs>
          <w:tab w:val="num" w:pos="3600"/>
        </w:tabs>
        <w:ind w:left="3600" w:hanging="360"/>
      </w:pPr>
      <w:rPr>
        <w:rFonts w:ascii="Arial" w:hAnsi="Arial" w:hint="default"/>
      </w:rPr>
    </w:lvl>
    <w:lvl w:ilvl="5" w:tplc="840A17CA" w:tentative="1">
      <w:start w:val="1"/>
      <w:numFmt w:val="bullet"/>
      <w:lvlText w:val="•"/>
      <w:lvlJc w:val="left"/>
      <w:pPr>
        <w:tabs>
          <w:tab w:val="num" w:pos="4320"/>
        </w:tabs>
        <w:ind w:left="4320" w:hanging="360"/>
      </w:pPr>
      <w:rPr>
        <w:rFonts w:ascii="Arial" w:hAnsi="Arial" w:hint="default"/>
      </w:rPr>
    </w:lvl>
    <w:lvl w:ilvl="6" w:tplc="1C1CC06C" w:tentative="1">
      <w:start w:val="1"/>
      <w:numFmt w:val="bullet"/>
      <w:lvlText w:val="•"/>
      <w:lvlJc w:val="left"/>
      <w:pPr>
        <w:tabs>
          <w:tab w:val="num" w:pos="5040"/>
        </w:tabs>
        <w:ind w:left="5040" w:hanging="360"/>
      </w:pPr>
      <w:rPr>
        <w:rFonts w:ascii="Arial" w:hAnsi="Arial" w:hint="default"/>
      </w:rPr>
    </w:lvl>
    <w:lvl w:ilvl="7" w:tplc="8904EC76" w:tentative="1">
      <w:start w:val="1"/>
      <w:numFmt w:val="bullet"/>
      <w:lvlText w:val="•"/>
      <w:lvlJc w:val="left"/>
      <w:pPr>
        <w:tabs>
          <w:tab w:val="num" w:pos="5760"/>
        </w:tabs>
        <w:ind w:left="5760" w:hanging="360"/>
      </w:pPr>
      <w:rPr>
        <w:rFonts w:ascii="Arial" w:hAnsi="Arial" w:hint="default"/>
      </w:rPr>
    </w:lvl>
    <w:lvl w:ilvl="8" w:tplc="FA08C7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7A04BC"/>
    <w:multiLevelType w:val="hybridMultilevel"/>
    <w:tmpl w:val="377ABDB4"/>
    <w:lvl w:ilvl="0" w:tplc="94E47496">
      <w:start w:val="1"/>
      <w:numFmt w:val="decimal"/>
      <w:pStyle w:val="PMQuestionnumber"/>
      <w:lvlText w:val="%1."/>
      <w:lvlJc w:val="left"/>
      <w:pPr>
        <w:ind w:left="360" w:hanging="360"/>
      </w:pPr>
      <w:rPr>
        <w:rFonts w:hint="default"/>
        <w:b/>
        <w:color w:val="000000" w:themeColor="text1"/>
      </w:rPr>
    </w:lvl>
    <w:lvl w:ilvl="1" w:tplc="48090019">
      <w:start w:val="1"/>
      <w:numFmt w:val="lowerLetter"/>
      <w:lvlText w:val="%2."/>
      <w:lvlJc w:val="left"/>
      <w:pPr>
        <w:ind w:left="1080" w:hanging="360"/>
      </w:pPr>
    </w:lvl>
    <w:lvl w:ilvl="2" w:tplc="4809001B">
      <w:numFmt w:val="bullet"/>
      <w:lvlText w:val="•"/>
      <w:lvlJc w:val="left"/>
      <w:pPr>
        <w:ind w:left="1980" w:hanging="360"/>
      </w:pPr>
      <w:rPr>
        <w:rFonts w:ascii="Times New Roman" w:eastAsia="Times New Roman" w:hAnsi="Times New Roman" w:cs="Times New Roman"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4A7368F3"/>
    <w:multiLevelType w:val="hybridMultilevel"/>
    <w:tmpl w:val="FF806B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E207A32"/>
    <w:multiLevelType w:val="hybridMultilevel"/>
    <w:tmpl w:val="3AF89080"/>
    <w:lvl w:ilvl="0" w:tplc="29CCE41A">
      <w:start w:val="1"/>
      <w:numFmt w:val="bullet"/>
      <w:lvlText w:val=""/>
      <w:lvlJc w:val="left"/>
      <w:pPr>
        <w:ind w:left="720" w:hanging="360"/>
      </w:pPr>
      <w:rPr>
        <w:rFonts w:ascii="Symbol" w:hAnsi="Symbol" w:hint="default"/>
        <w:sz w:val="20"/>
        <w:szCs w:val="20"/>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28" w15:restartNumberingAfterBreak="0">
    <w:nsid w:val="54C4238C"/>
    <w:multiLevelType w:val="hybridMultilevel"/>
    <w:tmpl w:val="BF4C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A21AB"/>
    <w:multiLevelType w:val="hybridMultilevel"/>
    <w:tmpl w:val="84EA9ADC"/>
    <w:lvl w:ilvl="0" w:tplc="52E6C7CC">
      <w:start w:val="1"/>
      <w:numFmt w:val="bullet"/>
      <w:lvlText w:val="o"/>
      <w:lvlJc w:val="left"/>
      <w:pPr>
        <w:tabs>
          <w:tab w:val="num" w:pos="720"/>
        </w:tabs>
        <w:ind w:left="720" w:hanging="360"/>
      </w:pPr>
      <w:rPr>
        <w:rFonts w:ascii="Courier New" w:hAnsi="Courier New" w:hint="default"/>
      </w:rPr>
    </w:lvl>
    <w:lvl w:ilvl="1" w:tplc="90241E64">
      <w:start w:val="1"/>
      <w:numFmt w:val="bullet"/>
      <w:lvlText w:val="o"/>
      <w:lvlJc w:val="left"/>
      <w:pPr>
        <w:tabs>
          <w:tab w:val="num" w:pos="1440"/>
        </w:tabs>
        <w:ind w:left="1440" w:hanging="360"/>
      </w:pPr>
      <w:rPr>
        <w:rFonts w:ascii="Courier New" w:hAnsi="Courier New" w:hint="default"/>
      </w:rPr>
    </w:lvl>
    <w:lvl w:ilvl="2" w:tplc="30F48648" w:tentative="1">
      <w:start w:val="1"/>
      <w:numFmt w:val="bullet"/>
      <w:lvlText w:val="o"/>
      <w:lvlJc w:val="left"/>
      <w:pPr>
        <w:tabs>
          <w:tab w:val="num" w:pos="2160"/>
        </w:tabs>
        <w:ind w:left="2160" w:hanging="360"/>
      </w:pPr>
      <w:rPr>
        <w:rFonts w:ascii="Courier New" w:hAnsi="Courier New" w:hint="default"/>
      </w:rPr>
    </w:lvl>
    <w:lvl w:ilvl="3" w:tplc="F528982E" w:tentative="1">
      <w:start w:val="1"/>
      <w:numFmt w:val="bullet"/>
      <w:lvlText w:val="o"/>
      <w:lvlJc w:val="left"/>
      <w:pPr>
        <w:tabs>
          <w:tab w:val="num" w:pos="2880"/>
        </w:tabs>
        <w:ind w:left="2880" w:hanging="360"/>
      </w:pPr>
      <w:rPr>
        <w:rFonts w:ascii="Courier New" w:hAnsi="Courier New" w:hint="default"/>
      </w:rPr>
    </w:lvl>
    <w:lvl w:ilvl="4" w:tplc="8B76B156" w:tentative="1">
      <w:start w:val="1"/>
      <w:numFmt w:val="bullet"/>
      <w:lvlText w:val="o"/>
      <w:lvlJc w:val="left"/>
      <w:pPr>
        <w:tabs>
          <w:tab w:val="num" w:pos="3600"/>
        </w:tabs>
        <w:ind w:left="3600" w:hanging="360"/>
      </w:pPr>
      <w:rPr>
        <w:rFonts w:ascii="Courier New" w:hAnsi="Courier New" w:hint="default"/>
      </w:rPr>
    </w:lvl>
    <w:lvl w:ilvl="5" w:tplc="C0E47AA2" w:tentative="1">
      <w:start w:val="1"/>
      <w:numFmt w:val="bullet"/>
      <w:lvlText w:val="o"/>
      <w:lvlJc w:val="left"/>
      <w:pPr>
        <w:tabs>
          <w:tab w:val="num" w:pos="4320"/>
        </w:tabs>
        <w:ind w:left="4320" w:hanging="360"/>
      </w:pPr>
      <w:rPr>
        <w:rFonts w:ascii="Courier New" w:hAnsi="Courier New" w:hint="default"/>
      </w:rPr>
    </w:lvl>
    <w:lvl w:ilvl="6" w:tplc="F9D887BE" w:tentative="1">
      <w:start w:val="1"/>
      <w:numFmt w:val="bullet"/>
      <w:lvlText w:val="o"/>
      <w:lvlJc w:val="left"/>
      <w:pPr>
        <w:tabs>
          <w:tab w:val="num" w:pos="5040"/>
        </w:tabs>
        <w:ind w:left="5040" w:hanging="360"/>
      </w:pPr>
      <w:rPr>
        <w:rFonts w:ascii="Courier New" w:hAnsi="Courier New" w:hint="default"/>
      </w:rPr>
    </w:lvl>
    <w:lvl w:ilvl="7" w:tplc="0B7610CC" w:tentative="1">
      <w:start w:val="1"/>
      <w:numFmt w:val="bullet"/>
      <w:lvlText w:val="o"/>
      <w:lvlJc w:val="left"/>
      <w:pPr>
        <w:tabs>
          <w:tab w:val="num" w:pos="5760"/>
        </w:tabs>
        <w:ind w:left="5760" w:hanging="360"/>
      </w:pPr>
      <w:rPr>
        <w:rFonts w:ascii="Courier New" w:hAnsi="Courier New" w:hint="default"/>
      </w:rPr>
    </w:lvl>
    <w:lvl w:ilvl="8" w:tplc="D30E74FE"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7C90023"/>
    <w:multiLevelType w:val="hybridMultilevel"/>
    <w:tmpl w:val="E7DEAF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84227CD"/>
    <w:multiLevelType w:val="hybridMultilevel"/>
    <w:tmpl w:val="2AA670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A8B6128"/>
    <w:multiLevelType w:val="hybridMultilevel"/>
    <w:tmpl w:val="341EC696"/>
    <w:lvl w:ilvl="0" w:tplc="EADCA9F6">
      <w:start w:val="1"/>
      <w:numFmt w:val="bullet"/>
      <w:lvlText w:val="•"/>
      <w:lvlJc w:val="left"/>
      <w:pPr>
        <w:tabs>
          <w:tab w:val="num" w:pos="720"/>
        </w:tabs>
        <w:ind w:left="720" w:hanging="360"/>
      </w:pPr>
      <w:rPr>
        <w:rFonts w:ascii="Arial" w:hAnsi="Arial" w:hint="default"/>
      </w:rPr>
    </w:lvl>
    <w:lvl w:ilvl="1" w:tplc="AE7069AE" w:tentative="1">
      <w:start w:val="1"/>
      <w:numFmt w:val="bullet"/>
      <w:lvlText w:val="•"/>
      <w:lvlJc w:val="left"/>
      <w:pPr>
        <w:tabs>
          <w:tab w:val="num" w:pos="1440"/>
        </w:tabs>
        <w:ind w:left="1440" w:hanging="360"/>
      </w:pPr>
      <w:rPr>
        <w:rFonts w:ascii="Arial" w:hAnsi="Arial" w:hint="default"/>
      </w:rPr>
    </w:lvl>
    <w:lvl w:ilvl="2" w:tplc="A7A4E4AC" w:tentative="1">
      <w:start w:val="1"/>
      <w:numFmt w:val="bullet"/>
      <w:lvlText w:val="•"/>
      <w:lvlJc w:val="left"/>
      <w:pPr>
        <w:tabs>
          <w:tab w:val="num" w:pos="2160"/>
        </w:tabs>
        <w:ind w:left="2160" w:hanging="360"/>
      </w:pPr>
      <w:rPr>
        <w:rFonts w:ascii="Arial" w:hAnsi="Arial" w:hint="default"/>
      </w:rPr>
    </w:lvl>
    <w:lvl w:ilvl="3" w:tplc="1C86A7A0" w:tentative="1">
      <w:start w:val="1"/>
      <w:numFmt w:val="bullet"/>
      <w:lvlText w:val="•"/>
      <w:lvlJc w:val="left"/>
      <w:pPr>
        <w:tabs>
          <w:tab w:val="num" w:pos="2880"/>
        </w:tabs>
        <w:ind w:left="2880" w:hanging="360"/>
      </w:pPr>
      <w:rPr>
        <w:rFonts w:ascii="Arial" w:hAnsi="Arial" w:hint="default"/>
      </w:rPr>
    </w:lvl>
    <w:lvl w:ilvl="4" w:tplc="1BA86AF4" w:tentative="1">
      <w:start w:val="1"/>
      <w:numFmt w:val="bullet"/>
      <w:lvlText w:val="•"/>
      <w:lvlJc w:val="left"/>
      <w:pPr>
        <w:tabs>
          <w:tab w:val="num" w:pos="3600"/>
        </w:tabs>
        <w:ind w:left="3600" w:hanging="360"/>
      </w:pPr>
      <w:rPr>
        <w:rFonts w:ascii="Arial" w:hAnsi="Arial" w:hint="default"/>
      </w:rPr>
    </w:lvl>
    <w:lvl w:ilvl="5" w:tplc="A2FABA3E" w:tentative="1">
      <w:start w:val="1"/>
      <w:numFmt w:val="bullet"/>
      <w:lvlText w:val="•"/>
      <w:lvlJc w:val="left"/>
      <w:pPr>
        <w:tabs>
          <w:tab w:val="num" w:pos="4320"/>
        </w:tabs>
        <w:ind w:left="4320" w:hanging="360"/>
      </w:pPr>
      <w:rPr>
        <w:rFonts w:ascii="Arial" w:hAnsi="Arial" w:hint="default"/>
      </w:rPr>
    </w:lvl>
    <w:lvl w:ilvl="6" w:tplc="660C4416" w:tentative="1">
      <w:start w:val="1"/>
      <w:numFmt w:val="bullet"/>
      <w:lvlText w:val="•"/>
      <w:lvlJc w:val="left"/>
      <w:pPr>
        <w:tabs>
          <w:tab w:val="num" w:pos="5040"/>
        </w:tabs>
        <w:ind w:left="5040" w:hanging="360"/>
      </w:pPr>
      <w:rPr>
        <w:rFonts w:ascii="Arial" w:hAnsi="Arial" w:hint="default"/>
      </w:rPr>
    </w:lvl>
    <w:lvl w:ilvl="7" w:tplc="7B04ECA8" w:tentative="1">
      <w:start w:val="1"/>
      <w:numFmt w:val="bullet"/>
      <w:lvlText w:val="•"/>
      <w:lvlJc w:val="left"/>
      <w:pPr>
        <w:tabs>
          <w:tab w:val="num" w:pos="5760"/>
        </w:tabs>
        <w:ind w:left="5760" w:hanging="360"/>
      </w:pPr>
      <w:rPr>
        <w:rFonts w:ascii="Arial" w:hAnsi="Arial" w:hint="default"/>
      </w:rPr>
    </w:lvl>
    <w:lvl w:ilvl="8" w:tplc="A7B454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9D0D19"/>
    <w:multiLevelType w:val="hybridMultilevel"/>
    <w:tmpl w:val="7C66DB5C"/>
    <w:lvl w:ilvl="0" w:tplc="48090001">
      <w:start w:val="1"/>
      <w:numFmt w:val="bullet"/>
      <w:lvlText w:val=""/>
      <w:lvlJc w:val="left"/>
      <w:pPr>
        <w:tabs>
          <w:tab w:val="num" w:pos="720"/>
        </w:tabs>
        <w:ind w:left="720" w:hanging="360"/>
      </w:pPr>
      <w:rPr>
        <w:rFonts w:ascii="Symbol" w:hAnsi="Symbol" w:hint="default"/>
      </w:rPr>
    </w:lvl>
    <w:lvl w:ilvl="1" w:tplc="C78A8430">
      <w:start w:val="1"/>
      <w:numFmt w:val="bullet"/>
      <w:lvlText w:val="o"/>
      <w:lvlJc w:val="left"/>
      <w:pPr>
        <w:tabs>
          <w:tab w:val="num" w:pos="1440"/>
        </w:tabs>
        <w:ind w:left="1440" w:hanging="360"/>
      </w:pPr>
      <w:rPr>
        <w:rFonts w:ascii="Courier New" w:hAnsi="Courier New" w:hint="default"/>
      </w:rPr>
    </w:lvl>
    <w:lvl w:ilvl="2" w:tplc="A82AE2CE" w:tentative="1">
      <w:start w:val="1"/>
      <w:numFmt w:val="bullet"/>
      <w:lvlText w:val="o"/>
      <w:lvlJc w:val="left"/>
      <w:pPr>
        <w:tabs>
          <w:tab w:val="num" w:pos="2160"/>
        </w:tabs>
        <w:ind w:left="2160" w:hanging="360"/>
      </w:pPr>
      <w:rPr>
        <w:rFonts w:ascii="Courier New" w:hAnsi="Courier New" w:hint="default"/>
      </w:rPr>
    </w:lvl>
    <w:lvl w:ilvl="3" w:tplc="9B626E76" w:tentative="1">
      <w:start w:val="1"/>
      <w:numFmt w:val="bullet"/>
      <w:lvlText w:val="o"/>
      <w:lvlJc w:val="left"/>
      <w:pPr>
        <w:tabs>
          <w:tab w:val="num" w:pos="2880"/>
        </w:tabs>
        <w:ind w:left="2880" w:hanging="360"/>
      </w:pPr>
      <w:rPr>
        <w:rFonts w:ascii="Courier New" w:hAnsi="Courier New" w:hint="default"/>
      </w:rPr>
    </w:lvl>
    <w:lvl w:ilvl="4" w:tplc="1FDEF98C" w:tentative="1">
      <w:start w:val="1"/>
      <w:numFmt w:val="bullet"/>
      <w:lvlText w:val="o"/>
      <w:lvlJc w:val="left"/>
      <w:pPr>
        <w:tabs>
          <w:tab w:val="num" w:pos="3600"/>
        </w:tabs>
        <w:ind w:left="3600" w:hanging="360"/>
      </w:pPr>
      <w:rPr>
        <w:rFonts w:ascii="Courier New" w:hAnsi="Courier New" w:hint="default"/>
      </w:rPr>
    </w:lvl>
    <w:lvl w:ilvl="5" w:tplc="0CC2BA3A" w:tentative="1">
      <w:start w:val="1"/>
      <w:numFmt w:val="bullet"/>
      <w:lvlText w:val="o"/>
      <w:lvlJc w:val="left"/>
      <w:pPr>
        <w:tabs>
          <w:tab w:val="num" w:pos="4320"/>
        </w:tabs>
        <w:ind w:left="4320" w:hanging="360"/>
      </w:pPr>
      <w:rPr>
        <w:rFonts w:ascii="Courier New" w:hAnsi="Courier New" w:hint="default"/>
      </w:rPr>
    </w:lvl>
    <w:lvl w:ilvl="6" w:tplc="BAB8A064" w:tentative="1">
      <w:start w:val="1"/>
      <w:numFmt w:val="bullet"/>
      <w:lvlText w:val="o"/>
      <w:lvlJc w:val="left"/>
      <w:pPr>
        <w:tabs>
          <w:tab w:val="num" w:pos="5040"/>
        </w:tabs>
        <w:ind w:left="5040" w:hanging="360"/>
      </w:pPr>
      <w:rPr>
        <w:rFonts w:ascii="Courier New" w:hAnsi="Courier New" w:hint="default"/>
      </w:rPr>
    </w:lvl>
    <w:lvl w:ilvl="7" w:tplc="A4E225AE" w:tentative="1">
      <w:start w:val="1"/>
      <w:numFmt w:val="bullet"/>
      <w:lvlText w:val="o"/>
      <w:lvlJc w:val="left"/>
      <w:pPr>
        <w:tabs>
          <w:tab w:val="num" w:pos="5760"/>
        </w:tabs>
        <w:ind w:left="5760" w:hanging="360"/>
      </w:pPr>
      <w:rPr>
        <w:rFonts w:ascii="Courier New" w:hAnsi="Courier New" w:hint="default"/>
      </w:rPr>
    </w:lvl>
    <w:lvl w:ilvl="8" w:tplc="E17AB01A"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5DC47087"/>
    <w:multiLevelType w:val="hybridMultilevel"/>
    <w:tmpl w:val="F5B83582"/>
    <w:lvl w:ilvl="0" w:tplc="48090019">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5" w15:restartNumberingAfterBreak="0">
    <w:nsid w:val="69052234"/>
    <w:multiLevelType w:val="hybridMultilevel"/>
    <w:tmpl w:val="C678819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9314478"/>
    <w:multiLevelType w:val="hybridMultilevel"/>
    <w:tmpl w:val="013A56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B3D4231"/>
    <w:multiLevelType w:val="hybridMultilevel"/>
    <w:tmpl w:val="355EA2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C926DE3"/>
    <w:multiLevelType w:val="hybridMultilevel"/>
    <w:tmpl w:val="CFC2F460"/>
    <w:lvl w:ilvl="0" w:tplc="993AB1B8">
      <w:start w:val="1"/>
      <w:numFmt w:val="decimal"/>
      <w:lvlText w:val="%1."/>
      <w:lvlJc w:val="left"/>
      <w:pPr>
        <w:ind w:left="720" w:hanging="360"/>
      </w:pPr>
    </w:lvl>
    <w:lvl w:ilvl="1" w:tplc="6136D36C">
      <w:start w:val="1"/>
      <w:numFmt w:val="lowerLetter"/>
      <w:lvlText w:val="%2."/>
      <w:lvlJc w:val="left"/>
      <w:pPr>
        <w:ind w:left="1440" w:hanging="360"/>
      </w:pPr>
    </w:lvl>
    <w:lvl w:ilvl="2" w:tplc="74EE496A">
      <w:start w:val="1"/>
      <w:numFmt w:val="lowerRoman"/>
      <w:lvlText w:val="%3."/>
      <w:lvlJc w:val="right"/>
      <w:pPr>
        <w:ind w:left="2160" w:hanging="180"/>
      </w:pPr>
    </w:lvl>
    <w:lvl w:ilvl="3" w:tplc="DC067C46">
      <w:start w:val="1"/>
      <w:numFmt w:val="decimal"/>
      <w:lvlText w:val="%4."/>
      <w:lvlJc w:val="left"/>
      <w:pPr>
        <w:ind w:left="2880" w:hanging="360"/>
      </w:pPr>
    </w:lvl>
    <w:lvl w:ilvl="4" w:tplc="17E6571E">
      <w:start w:val="1"/>
      <w:numFmt w:val="lowerLetter"/>
      <w:lvlText w:val="%5."/>
      <w:lvlJc w:val="left"/>
      <w:pPr>
        <w:ind w:left="3600" w:hanging="360"/>
      </w:pPr>
    </w:lvl>
    <w:lvl w:ilvl="5" w:tplc="925688F4">
      <w:start w:val="1"/>
      <w:numFmt w:val="lowerRoman"/>
      <w:lvlText w:val="%6."/>
      <w:lvlJc w:val="right"/>
      <w:pPr>
        <w:ind w:left="4320" w:hanging="180"/>
      </w:pPr>
    </w:lvl>
    <w:lvl w:ilvl="6" w:tplc="9A3441A6">
      <w:start w:val="1"/>
      <w:numFmt w:val="decimal"/>
      <w:lvlText w:val="%7."/>
      <w:lvlJc w:val="left"/>
      <w:pPr>
        <w:ind w:left="5040" w:hanging="360"/>
      </w:pPr>
    </w:lvl>
    <w:lvl w:ilvl="7" w:tplc="0242F23C">
      <w:start w:val="1"/>
      <w:numFmt w:val="lowerLetter"/>
      <w:lvlText w:val="%8."/>
      <w:lvlJc w:val="left"/>
      <w:pPr>
        <w:ind w:left="5760" w:hanging="360"/>
      </w:pPr>
    </w:lvl>
    <w:lvl w:ilvl="8" w:tplc="8E2E19EA">
      <w:start w:val="1"/>
      <w:numFmt w:val="lowerRoman"/>
      <w:lvlText w:val="%9."/>
      <w:lvlJc w:val="right"/>
      <w:pPr>
        <w:ind w:left="6480" w:hanging="180"/>
      </w:pPr>
    </w:lvl>
  </w:abstractNum>
  <w:abstractNum w:abstractNumId="39" w15:restartNumberingAfterBreak="0">
    <w:nsid w:val="732B027C"/>
    <w:multiLevelType w:val="hybridMultilevel"/>
    <w:tmpl w:val="058892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B12266E"/>
    <w:multiLevelType w:val="hybridMultilevel"/>
    <w:tmpl w:val="F7E0049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C9F3801"/>
    <w:multiLevelType w:val="hybridMultilevel"/>
    <w:tmpl w:val="32703E8C"/>
    <w:lvl w:ilvl="0" w:tplc="C88C2B0E">
      <w:numFmt w:val="bullet"/>
      <w:lvlText w:val="-"/>
      <w:lvlJc w:val="left"/>
      <w:pPr>
        <w:ind w:left="720" w:hanging="360"/>
      </w:pPr>
      <w:rPr>
        <w:rFonts w:ascii="Arial" w:eastAsia="DengXi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CAC2CE3"/>
    <w:multiLevelType w:val="hybridMultilevel"/>
    <w:tmpl w:val="7622794A"/>
    <w:lvl w:ilvl="0" w:tplc="69E4B9CC">
      <w:start w:val="1"/>
      <w:numFmt w:val="upperLetter"/>
      <w:lvlText w:val="%1."/>
      <w:lvlJc w:val="left"/>
      <w:pPr>
        <w:tabs>
          <w:tab w:val="num" w:pos="720"/>
        </w:tabs>
        <w:ind w:left="720" w:hanging="360"/>
      </w:pPr>
    </w:lvl>
    <w:lvl w:ilvl="1" w:tplc="61DA852A">
      <w:start w:val="1"/>
      <w:numFmt w:val="upperLetter"/>
      <w:lvlText w:val="%2."/>
      <w:lvlJc w:val="left"/>
      <w:pPr>
        <w:tabs>
          <w:tab w:val="num" w:pos="1440"/>
        </w:tabs>
        <w:ind w:left="1440" w:hanging="360"/>
      </w:pPr>
    </w:lvl>
    <w:lvl w:ilvl="2" w:tplc="2128477E">
      <w:numFmt w:val="bullet"/>
      <w:lvlText w:val="o"/>
      <w:lvlJc w:val="left"/>
      <w:pPr>
        <w:tabs>
          <w:tab w:val="num" w:pos="2160"/>
        </w:tabs>
        <w:ind w:left="2160" w:hanging="360"/>
      </w:pPr>
      <w:rPr>
        <w:rFonts w:ascii="Courier New" w:hAnsi="Courier New" w:hint="default"/>
      </w:rPr>
    </w:lvl>
    <w:lvl w:ilvl="3" w:tplc="07E0916C" w:tentative="1">
      <w:start w:val="1"/>
      <w:numFmt w:val="upperLetter"/>
      <w:lvlText w:val="%4."/>
      <w:lvlJc w:val="left"/>
      <w:pPr>
        <w:tabs>
          <w:tab w:val="num" w:pos="2880"/>
        </w:tabs>
        <w:ind w:left="2880" w:hanging="360"/>
      </w:pPr>
    </w:lvl>
    <w:lvl w:ilvl="4" w:tplc="7C6E0B50" w:tentative="1">
      <w:start w:val="1"/>
      <w:numFmt w:val="upperLetter"/>
      <w:lvlText w:val="%5."/>
      <w:lvlJc w:val="left"/>
      <w:pPr>
        <w:tabs>
          <w:tab w:val="num" w:pos="3600"/>
        </w:tabs>
        <w:ind w:left="3600" w:hanging="360"/>
      </w:pPr>
    </w:lvl>
    <w:lvl w:ilvl="5" w:tplc="3A80A920" w:tentative="1">
      <w:start w:val="1"/>
      <w:numFmt w:val="upperLetter"/>
      <w:lvlText w:val="%6."/>
      <w:lvlJc w:val="left"/>
      <w:pPr>
        <w:tabs>
          <w:tab w:val="num" w:pos="4320"/>
        </w:tabs>
        <w:ind w:left="4320" w:hanging="360"/>
      </w:pPr>
    </w:lvl>
    <w:lvl w:ilvl="6" w:tplc="A71C4EF0" w:tentative="1">
      <w:start w:val="1"/>
      <w:numFmt w:val="upperLetter"/>
      <w:lvlText w:val="%7."/>
      <w:lvlJc w:val="left"/>
      <w:pPr>
        <w:tabs>
          <w:tab w:val="num" w:pos="5040"/>
        </w:tabs>
        <w:ind w:left="5040" w:hanging="360"/>
      </w:pPr>
    </w:lvl>
    <w:lvl w:ilvl="7" w:tplc="D7268368" w:tentative="1">
      <w:start w:val="1"/>
      <w:numFmt w:val="upperLetter"/>
      <w:lvlText w:val="%8."/>
      <w:lvlJc w:val="left"/>
      <w:pPr>
        <w:tabs>
          <w:tab w:val="num" w:pos="5760"/>
        </w:tabs>
        <w:ind w:left="5760" w:hanging="360"/>
      </w:pPr>
    </w:lvl>
    <w:lvl w:ilvl="8" w:tplc="CD64054E" w:tentative="1">
      <w:start w:val="1"/>
      <w:numFmt w:val="upperLetter"/>
      <w:lvlText w:val="%9."/>
      <w:lvlJc w:val="left"/>
      <w:pPr>
        <w:tabs>
          <w:tab w:val="num" w:pos="6480"/>
        </w:tabs>
        <w:ind w:left="6480" w:hanging="360"/>
      </w:pPr>
    </w:lvl>
  </w:abstractNum>
  <w:abstractNum w:abstractNumId="43" w15:restartNumberingAfterBreak="0">
    <w:nsid w:val="7F18219B"/>
    <w:multiLevelType w:val="hybridMultilevel"/>
    <w:tmpl w:val="7668CE08"/>
    <w:lvl w:ilvl="0" w:tplc="9F5C1064">
      <w:start w:val="1"/>
      <w:numFmt w:val="lowerLetter"/>
      <w:lvlText w:val="%1."/>
      <w:lvlJc w:val="left"/>
      <w:pPr>
        <w:ind w:left="1800" w:hanging="360"/>
      </w:pPr>
      <w:rPr>
        <w:rFonts w:ascii="Arial" w:eastAsiaTheme="minorEastAsia" w:hAnsi="Arial" w:cs="Arial"/>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num w:numId="1" w16cid:durableId="857622451">
    <w:abstractNumId w:val="24"/>
  </w:num>
  <w:num w:numId="2" w16cid:durableId="319113952">
    <w:abstractNumId w:val="20"/>
  </w:num>
  <w:num w:numId="3" w16cid:durableId="1908416689">
    <w:abstractNumId w:val="32"/>
  </w:num>
  <w:num w:numId="4" w16cid:durableId="1425566092">
    <w:abstractNumId w:val="3"/>
  </w:num>
  <w:num w:numId="5" w16cid:durableId="1773471829">
    <w:abstractNumId w:val="33"/>
  </w:num>
  <w:num w:numId="6" w16cid:durableId="1058670824">
    <w:abstractNumId w:val="10"/>
  </w:num>
  <w:num w:numId="7" w16cid:durableId="2073116476">
    <w:abstractNumId w:val="13"/>
  </w:num>
  <w:num w:numId="8" w16cid:durableId="1373187261">
    <w:abstractNumId w:val="40"/>
  </w:num>
  <w:num w:numId="9" w16cid:durableId="229080793">
    <w:abstractNumId w:val="35"/>
  </w:num>
  <w:num w:numId="10" w16cid:durableId="2038848953">
    <w:abstractNumId w:val="27"/>
  </w:num>
  <w:num w:numId="11" w16cid:durableId="831798946">
    <w:abstractNumId w:val="11"/>
  </w:num>
  <w:num w:numId="12" w16cid:durableId="1541747446">
    <w:abstractNumId w:val="29"/>
  </w:num>
  <w:num w:numId="13" w16cid:durableId="197937494">
    <w:abstractNumId w:val="16"/>
  </w:num>
  <w:num w:numId="14" w16cid:durableId="1640260857">
    <w:abstractNumId w:val="42"/>
  </w:num>
  <w:num w:numId="15" w16cid:durableId="2134442561">
    <w:abstractNumId w:val="41"/>
  </w:num>
  <w:num w:numId="16" w16cid:durableId="761342016">
    <w:abstractNumId w:val="23"/>
  </w:num>
  <w:num w:numId="17" w16cid:durableId="838468380">
    <w:abstractNumId w:val="15"/>
  </w:num>
  <w:num w:numId="18" w16cid:durableId="1480686505">
    <w:abstractNumId w:val="12"/>
  </w:num>
  <w:num w:numId="19" w16cid:durableId="1953130273">
    <w:abstractNumId w:val="0"/>
  </w:num>
  <w:num w:numId="20" w16cid:durableId="1329404005">
    <w:abstractNumId w:val="36"/>
  </w:num>
  <w:num w:numId="21" w16cid:durableId="920797115">
    <w:abstractNumId w:val="4"/>
  </w:num>
  <w:num w:numId="22" w16cid:durableId="908659408">
    <w:abstractNumId w:val="1"/>
  </w:num>
  <w:num w:numId="23" w16cid:durableId="967053768">
    <w:abstractNumId w:val="18"/>
  </w:num>
  <w:num w:numId="24" w16cid:durableId="495460577">
    <w:abstractNumId w:val="6"/>
  </w:num>
  <w:num w:numId="25" w16cid:durableId="1246723665">
    <w:abstractNumId w:val="39"/>
  </w:num>
  <w:num w:numId="26" w16cid:durableId="1727336377">
    <w:abstractNumId w:val="14"/>
  </w:num>
  <w:num w:numId="27" w16cid:durableId="875893882">
    <w:abstractNumId w:val="8"/>
  </w:num>
  <w:num w:numId="28" w16cid:durableId="884947425">
    <w:abstractNumId w:val="38"/>
  </w:num>
  <w:num w:numId="29" w16cid:durableId="143354671">
    <w:abstractNumId w:val="25"/>
  </w:num>
  <w:num w:numId="30" w16cid:durableId="464543707">
    <w:abstractNumId w:val="22"/>
  </w:num>
  <w:num w:numId="31" w16cid:durableId="651058248">
    <w:abstractNumId w:val="43"/>
  </w:num>
  <w:num w:numId="32" w16cid:durableId="1059325419">
    <w:abstractNumId w:val="34"/>
  </w:num>
  <w:num w:numId="33" w16cid:durableId="901867769">
    <w:abstractNumId w:val="21"/>
  </w:num>
  <w:num w:numId="34" w16cid:durableId="281689845">
    <w:abstractNumId w:val="37"/>
  </w:num>
  <w:num w:numId="35" w16cid:durableId="2094277619">
    <w:abstractNumId w:val="2"/>
  </w:num>
  <w:num w:numId="36" w16cid:durableId="1121463601">
    <w:abstractNumId w:val="30"/>
  </w:num>
  <w:num w:numId="37" w16cid:durableId="1719167036">
    <w:abstractNumId w:val="7"/>
  </w:num>
  <w:num w:numId="38" w16cid:durableId="1101530983">
    <w:abstractNumId w:val="31"/>
  </w:num>
  <w:num w:numId="39" w16cid:durableId="1274628771">
    <w:abstractNumId w:val="26"/>
  </w:num>
  <w:num w:numId="40" w16cid:durableId="2098093192">
    <w:abstractNumId w:val="19"/>
  </w:num>
  <w:num w:numId="41" w16cid:durableId="1789084655">
    <w:abstractNumId w:val="17"/>
  </w:num>
  <w:num w:numId="42" w16cid:durableId="1523661828">
    <w:abstractNumId w:val="9"/>
  </w:num>
  <w:num w:numId="43" w16cid:durableId="1999729707">
    <w:abstractNumId w:val="28"/>
  </w:num>
  <w:num w:numId="44" w16cid:durableId="10486523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yce Yu (MCCY)">
    <w15:presenceInfo w15:providerId="None" w15:userId="Joyce Yu (MC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63"/>
    <w:rsid w:val="000155B4"/>
    <w:rsid w:val="00020D0F"/>
    <w:rsid w:val="000305E8"/>
    <w:rsid w:val="00040963"/>
    <w:rsid w:val="000640E3"/>
    <w:rsid w:val="00064792"/>
    <w:rsid w:val="0007428C"/>
    <w:rsid w:val="00095D45"/>
    <w:rsid w:val="000972F8"/>
    <w:rsid w:val="000A282C"/>
    <w:rsid w:val="000B5DF0"/>
    <w:rsid w:val="000E75D7"/>
    <w:rsid w:val="000F5021"/>
    <w:rsid w:val="00107312"/>
    <w:rsid w:val="00117DD1"/>
    <w:rsid w:val="00125154"/>
    <w:rsid w:val="0014204D"/>
    <w:rsid w:val="00171B6B"/>
    <w:rsid w:val="00177229"/>
    <w:rsid w:val="00190B22"/>
    <w:rsid w:val="00196069"/>
    <w:rsid w:val="00196ACF"/>
    <w:rsid w:val="001B6F24"/>
    <w:rsid w:val="001E35DA"/>
    <w:rsid w:val="001E4E06"/>
    <w:rsid w:val="001E6E5D"/>
    <w:rsid w:val="001F5FBC"/>
    <w:rsid w:val="0020569F"/>
    <w:rsid w:val="00220C1E"/>
    <w:rsid w:val="002231D9"/>
    <w:rsid w:val="00226904"/>
    <w:rsid w:val="002435CA"/>
    <w:rsid w:val="002562EA"/>
    <w:rsid w:val="00271FAB"/>
    <w:rsid w:val="00277130"/>
    <w:rsid w:val="00285430"/>
    <w:rsid w:val="00291AF0"/>
    <w:rsid w:val="002D0AB3"/>
    <w:rsid w:val="00305DB1"/>
    <w:rsid w:val="00312B99"/>
    <w:rsid w:val="00326270"/>
    <w:rsid w:val="00365899"/>
    <w:rsid w:val="003926D7"/>
    <w:rsid w:val="00394625"/>
    <w:rsid w:val="003C069E"/>
    <w:rsid w:val="003C5CFB"/>
    <w:rsid w:val="003C5DD8"/>
    <w:rsid w:val="003D6674"/>
    <w:rsid w:val="004011EF"/>
    <w:rsid w:val="00417F31"/>
    <w:rsid w:val="00425C81"/>
    <w:rsid w:val="004418BD"/>
    <w:rsid w:val="004418C5"/>
    <w:rsid w:val="004430B4"/>
    <w:rsid w:val="004848D8"/>
    <w:rsid w:val="004906AB"/>
    <w:rsid w:val="00490E13"/>
    <w:rsid w:val="00492D93"/>
    <w:rsid w:val="00494F5B"/>
    <w:rsid w:val="004A5CF6"/>
    <w:rsid w:val="004C3499"/>
    <w:rsid w:val="004E0F51"/>
    <w:rsid w:val="004E29D9"/>
    <w:rsid w:val="00501F85"/>
    <w:rsid w:val="00503D7C"/>
    <w:rsid w:val="00505AAB"/>
    <w:rsid w:val="00550AC6"/>
    <w:rsid w:val="00563033"/>
    <w:rsid w:val="0058008A"/>
    <w:rsid w:val="0058036C"/>
    <w:rsid w:val="00585040"/>
    <w:rsid w:val="0059428D"/>
    <w:rsid w:val="005A2CD7"/>
    <w:rsid w:val="005B051D"/>
    <w:rsid w:val="005B673C"/>
    <w:rsid w:val="005C163E"/>
    <w:rsid w:val="005C299C"/>
    <w:rsid w:val="005C389B"/>
    <w:rsid w:val="005C45DD"/>
    <w:rsid w:val="005C715A"/>
    <w:rsid w:val="005D7268"/>
    <w:rsid w:val="005F71A2"/>
    <w:rsid w:val="0061718D"/>
    <w:rsid w:val="0063779D"/>
    <w:rsid w:val="006530AD"/>
    <w:rsid w:val="006678FF"/>
    <w:rsid w:val="00670012"/>
    <w:rsid w:val="0067738E"/>
    <w:rsid w:val="00692348"/>
    <w:rsid w:val="006C5ACD"/>
    <w:rsid w:val="006E4DBB"/>
    <w:rsid w:val="006F043F"/>
    <w:rsid w:val="00743F3D"/>
    <w:rsid w:val="007514EF"/>
    <w:rsid w:val="007601C0"/>
    <w:rsid w:val="00766E61"/>
    <w:rsid w:val="00777E7D"/>
    <w:rsid w:val="00783819"/>
    <w:rsid w:val="007A78CB"/>
    <w:rsid w:val="007B5C43"/>
    <w:rsid w:val="007D581B"/>
    <w:rsid w:val="00807C85"/>
    <w:rsid w:val="0082124F"/>
    <w:rsid w:val="0082300C"/>
    <w:rsid w:val="008255B9"/>
    <w:rsid w:val="00886208"/>
    <w:rsid w:val="00886B3A"/>
    <w:rsid w:val="008A55A6"/>
    <w:rsid w:val="008B1203"/>
    <w:rsid w:val="008C4949"/>
    <w:rsid w:val="008C6E06"/>
    <w:rsid w:val="008E5845"/>
    <w:rsid w:val="00914527"/>
    <w:rsid w:val="00925F21"/>
    <w:rsid w:val="00927828"/>
    <w:rsid w:val="00980C0D"/>
    <w:rsid w:val="009811E2"/>
    <w:rsid w:val="00995289"/>
    <w:rsid w:val="009A08C9"/>
    <w:rsid w:val="00A02C8C"/>
    <w:rsid w:val="00A10C9F"/>
    <w:rsid w:val="00A434FC"/>
    <w:rsid w:val="00A446B0"/>
    <w:rsid w:val="00A4494F"/>
    <w:rsid w:val="00A94B1A"/>
    <w:rsid w:val="00AB49E6"/>
    <w:rsid w:val="00AE72FC"/>
    <w:rsid w:val="00AF3638"/>
    <w:rsid w:val="00B079E0"/>
    <w:rsid w:val="00B14CF3"/>
    <w:rsid w:val="00B20445"/>
    <w:rsid w:val="00B35404"/>
    <w:rsid w:val="00B42450"/>
    <w:rsid w:val="00B715C8"/>
    <w:rsid w:val="00B8038E"/>
    <w:rsid w:val="00B9428B"/>
    <w:rsid w:val="00B964E8"/>
    <w:rsid w:val="00BA72CC"/>
    <w:rsid w:val="00BB6E4F"/>
    <w:rsid w:val="00BC5132"/>
    <w:rsid w:val="00BD19AA"/>
    <w:rsid w:val="00BE2F83"/>
    <w:rsid w:val="00C03F13"/>
    <w:rsid w:val="00C376F0"/>
    <w:rsid w:val="00C70E1E"/>
    <w:rsid w:val="00C76B53"/>
    <w:rsid w:val="00C92753"/>
    <w:rsid w:val="00CE3A42"/>
    <w:rsid w:val="00D14906"/>
    <w:rsid w:val="00D167CA"/>
    <w:rsid w:val="00D52744"/>
    <w:rsid w:val="00D55FE2"/>
    <w:rsid w:val="00D61615"/>
    <w:rsid w:val="00D77065"/>
    <w:rsid w:val="00D80475"/>
    <w:rsid w:val="00D859F2"/>
    <w:rsid w:val="00DB25E5"/>
    <w:rsid w:val="00DC1DAD"/>
    <w:rsid w:val="00DD2F3C"/>
    <w:rsid w:val="00DE5A9B"/>
    <w:rsid w:val="00E17E56"/>
    <w:rsid w:val="00E22529"/>
    <w:rsid w:val="00E30810"/>
    <w:rsid w:val="00E50C0B"/>
    <w:rsid w:val="00E9269E"/>
    <w:rsid w:val="00E9386B"/>
    <w:rsid w:val="00EB020A"/>
    <w:rsid w:val="00EB1317"/>
    <w:rsid w:val="00EC468E"/>
    <w:rsid w:val="00EC6D2F"/>
    <w:rsid w:val="00EE444A"/>
    <w:rsid w:val="00F02B41"/>
    <w:rsid w:val="00F27CF8"/>
    <w:rsid w:val="00F304A9"/>
    <w:rsid w:val="00F347FA"/>
    <w:rsid w:val="00F650EE"/>
    <w:rsid w:val="00F71232"/>
    <w:rsid w:val="00F75E95"/>
    <w:rsid w:val="00FF2A33"/>
    <w:rsid w:val="00FF6AC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BE979"/>
  <w15:chartTrackingRefBased/>
  <w15:docId w15:val="{BC98D78C-098E-480B-BBC5-CE765D8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6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L"/>
    <w:basedOn w:val="Normal"/>
    <w:link w:val="ListParagraphChar"/>
    <w:uiPriority w:val="34"/>
    <w:qFormat/>
    <w:rsid w:val="00A02C8C"/>
    <w:pPr>
      <w:spacing w:after="0"/>
      <w:ind w:left="720"/>
      <w:jc w:val="left"/>
    </w:pPr>
    <w:rPr>
      <w:rFonts w:ascii="Times New Roman" w:eastAsia="Times New Roman" w:hAnsi="Times New Roman" w:cs="Times New Roman"/>
      <w:sz w:val="20"/>
      <w:szCs w:val="20"/>
      <w:lang w:val="en-US"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A02C8C"/>
    <w:rPr>
      <w:rFonts w:ascii="Times New Roman" w:eastAsia="Times New Roman" w:hAnsi="Times New Roman" w:cs="Times New Roman"/>
      <w:sz w:val="20"/>
      <w:szCs w:val="20"/>
      <w:lang w:val="en-US" w:eastAsia="en-US"/>
    </w:rPr>
  </w:style>
  <w:style w:type="paragraph" w:styleId="FootnoteText">
    <w:name w:val="footnote text"/>
    <w:aliases w:val="Footnote Text Char1 Char,Footnote Text Char Char Char,Footnote Text Char1,Footnote Text Char Char, Char2,Char2,Footnote Text Char2 Char Char,Footnote Text Char1 Char Char Char,Footnote Text Char Char Char Char Char,Arial, Char,Char,Car,fn"/>
    <w:basedOn w:val="Normal"/>
    <w:link w:val="FootnoteTextChar"/>
    <w:qFormat/>
    <w:rsid w:val="00A02C8C"/>
    <w:pPr>
      <w:spacing w:after="0"/>
      <w:jc w:val="both"/>
    </w:pPr>
    <w:rPr>
      <w:rFonts w:ascii="Times New Roman" w:eastAsia="Times New Roman" w:hAnsi="Times New Roman" w:cs="Times New Roman"/>
      <w:szCs w:val="20"/>
      <w:lang w:val="en-GB" w:eastAsia="zh-TW"/>
    </w:rPr>
  </w:style>
  <w:style w:type="character" w:customStyle="1" w:styleId="FootnoteTextChar">
    <w:name w:val="Footnote Text Char"/>
    <w:aliases w:val="Footnote Text Char1 Char Char,Footnote Text Char Char Char Char,Footnote Text Char1 Char1,Footnote Text Char Char Char1, Char2 Char,Char2 Char,Footnote Text Char2 Char Char Char,Footnote Text Char1 Char Char Char Char,Arial Char"/>
    <w:basedOn w:val="DefaultParagraphFont"/>
    <w:link w:val="FootnoteText"/>
    <w:rsid w:val="00A02C8C"/>
    <w:rPr>
      <w:rFonts w:ascii="Times New Roman" w:eastAsia="Times New Roman" w:hAnsi="Times New Roman" w:cs="Times New Roman"/>
      <w:szCs w:val="20"/>
      <w:lang w:val="en-GB" w:eastAsia="zh-TW"/>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qFormat/>
    <w:rsid w:val="00A02C8C"/>
    <w:rPr>
      <w:vertAlign w:val="superscript"/>
    </w:rPr>
  </w:style>
  <w:style w:type="table" w:styleId="TableGrid">
    <w:name w:val="Table Grid"/>
    <w:basedOn w:val="TableNormal"/>
    <w:uiPriority w:val="39"/>
    <w:rsid w:val="00A02C8C"/>
    <w:pPr>
      <w:spacing w:after="0"/>
      <w:jc w:val="lef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aliases w:val="Char1"/>
    <w:basedOn w:val="Normal"/>
    <w:link w:val="CommentTextChar"/>
    <w:uiPriority w:val="99"/>
    <w:rsid w:val="00A02C8C"/>
    <w:pPr>
      <w:spacing w:before="120" w:after="240"/>
      <w:jc w:val="both"/>
    </w:pPr>
    <w:rPr>
      <w:rFonts w:ascii="Times New Roman" w:eastAsia="Times New Roman" w:hAnsi="Times New Roman" w:cs="Times New Roman"/>
      <w:sz w:val="26"/>
      <w:szCs w:val="20"/>
      <w:lang w:val="en-US" w:eastAsia="en-US"/>
    </w:rPr>
  </w:style>
  <w:style w:type="character" w:customStyle="1" w:styleId="CommentTextChar">
    <w:name w:val="Comment Text Char"/>
    <w:aliases w:val="Char1 Char"/>
    <w:basedOn w:val="DefaultParagraphFont"/>
    <w:link w:val="CommentText"/>
    <w:uiPriority w:val="99"/>
    <w:rsid w:val="00A02C8C"/>
    <w:rPr>
      <w:rFonts w:ascii="Times New Roman" w:eastAsia="Times New Roman" w:hAnsi="Times New Roman" w:cs="Times New Roman"/>
      <w:sz w:val="26"/>
      <w:szCs w:val="20"/>
      <w:lang w:val="en-US" w:eastAsia="en-US"/>
    </w:rPr>
  </w:style>
  <w:style w:type="character" w:styleId="CommentReference">
    <w:name w:val="annotation reference"/>
    <w:basedOn w:val="DefaultParagraphFont"/>
    <w:unhideWhenUsed/>
    <w:rsid w:val="00A02C8C"/>
    <w:rPr>
      <w:sz w:val="16"/>
      <w:szCs w:val="16"/>
    </w:rPr>
  </w:style>
  <w:style w:type="paragraph" w:styleId="BalloonText">
    <w:name w:val="Balloon Text"/>
    <w:basedOn w:val="Normal"/>
    <w:link w:val="BalloonTextChar"/>
    <w:uiPriority w:val="99"/>
    <w:semiHidden/>
    <w:unhideWhenUsed/>
    <w:rsid w:val="00A02C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C8C"/>
    <w:rPr>
      <w:rFonts w:ascii="Segoe UI" w:hAnsi="Segoe UI" w:cs="Segoe UI"/>
      <w:sz w:val="18"/>
      <w:szCs w:val="18"/>
    </w:rPr>
  </w:style>
  <w:style w:type="paragraph" w:customStyle="1" w:styleId="PMQuestionnumber">
    <w:name w:val="PM Question number"/>
    <w:basedOn w:val="ListParagraph"/>
    <w:link w:val="PMQuestionnumberChar"/>
    <w:qFormat/>
    <w:rsid w:val="000155B4"/>
    <w:pPr>
      <w:numPr>
        <w:numId w:val="29"/>
      </w:numPr>
      <w:tabs>
        <w:tab w:val="num" w:pos="360"/>
      </w:tabs>
      <w:spacing w:before="120" w:after="240" w:line="276" w:lineRule="auto"/>
      <w:ind w:firstLine="0"/>
      <w:jc w:val="both"/>
    </w:pPr>
    <w:rPr>
      <w:b/>
      <w:sz w:val="26"/>
      <w:szCs w:val="26"/>
    </w:rPr>
  </w:style>
  <w:style w:type="character" w:customStyle="1" w:styleId="PMQuestionnumberChar">
    <w:name w:val="PM Question number Char"/>
    <w:basedOn w:val="DefaultParagraphFont"/>
    <w:link w:val="PMQuestionnumber"/>
    <w:rsid w:val="000155B4"/>
    <w:rPr>
      <w:rFonts w:ascii="Times New Roman" w:eastAsia="Times New Roman" w:hAnsi="Times New Roman" w:cs="Times New Roman"/>
      <w:b/>
      <w:sz w:val="26"/>
      <w:szCs w:val="26"/>
      <w:lang w:val="en-US" w:eastAsia="en-US"/>
    </w:rPr>
  </w:style>
  <w:style w:type="paragraph" w:styleId="CommentSubject">
    <w:name w:val="annotation subject"/>
    <w:basedOn w:val="CommentText"/>
    <w:next w:val="CommentText"/>
    <w:link w:val="CommentSubjectChar"/>
    <w:uiPriority w:val="99"/>
    <w:semiHidden/>
    <w:unhideWhenUsed/>
    <w:rsid w:val="0067738E"/>
    <w:pPr>
      <w:spacing w:before="0" w:after="600"/>
      <w:jc w:val="center"/>
    </w:pPr>
    <w:rPr>
      <w:rFonts w:asciiTheme="minorHAnsi" w:eastAsiaTheme="minorEastAsia" w:hAnsiTheme="minorHAnsi" w:cstheme="minorBidi"/>
      <w:b/>
      <w:bCs/>
      <w:sz w:val="20"/>
      <w:lang w:val="en-SG" w:eastAsia="zh-CN"/>
    </w:rPr>
  </w:style>
  <w:style w:type="character" w:customStyle="1" w:styleId="CommentSubjectChar">
    <w:name w:val="Comment Subject Char"/>
    <w:basedOn w:val="CommentTextChar"/>
    <w:link w:val="CommentSubject"/>
    <w:uiPriority w:val="99"/>
    <w:semiHidden/>
    <w:rsid w:val="0067738E"/>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C03F13"/>
    <w:pPr>
      <w:spacing w:after="0"/>
      <w:jc w:val="left"/>
    </w:pPr>
  </w:style>
  <w:style w:type="character" w:styleId="Hyperlink">
    <w:name w:val="Hyperlink"/>
    <w:basedOn w:val="DefaultParagraphFont"/>
    <w:uiPriority w:val="99"/>
    <w:unhideWhenUsed/>
    <w:rsid w:val="004430B4"/>
    <w:rPr>
      <w:color w:val="0000FF"/>
      <w:u w:val="single"/>
    </w:rPr>
  </w:style>
  <w:style w:type="paragraph" w:styleId="NoSpacing">
    <w:name w:val="No Spacing"/>
    <w:uiPriority w:val="1"/>
    <w:qFormat/>
    <w:rsid w:val="0082300C"/>
    <w:pPr>
      <w:spacing w:after="0"/>
    </w:pPr>
  </w:style>
  <w:style w:type="character" w:styleId="FollowedHyperlink">
    <w:name w:val="FollowedHyperlink"/>
    <w:basedOn w:val="DefaultParagraphFont"/>
    <w:uiPriority w:val="99"/>
    <w:semiHidden/>
    <w:unhideWhenUsed/>
    <w:rsid w:val="005D7268"/>
    <w:rPr>
      <w:color w:val="954F72" w:themeColor="followedHyperlink"/>
      <w:u w:val="single"/>
    </w:rPr>
  </w:style>
  <w:style w:type="character" w:styleId="UnresolvedMention">
    <w:name w:val="Unresolved Mention"/>
    <w:basedOn w:val="DefaultParagraphFont"/>
    <w:uiPriority w:val="99"/>
    <w:semiHidden/>
    <w:unhideWhenUsed/>
    <w:rsid w:val="0055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329">
      <w:bodyDiv w:val="1"/>
      <w:marLeft w:val="0"/>
      <w:marRight w:val="0"/>
      <w:marTop w:val="0"/>
      <w:marBottom w:val="0"/>
      <w:divBdr>
        <w:top w:val="none" w:sz="0" w:space="0" w:color="auto"/>
        <w:left w:val="none" w:sz="0" w:space="0" w:color="auto"/>
        <w:bottom w:val="none" w:sz="0" w:space="0" w:color="auto"/>
        <w:right w:val="none" w:sz="0" w:space="0" w:color="auto"/>
      </w:divBdr>
    </w:div>
    <w:div w:id="107705697">
      <w:bodyDiv w:val="1"/>
      <w:marLeft w:val="0"/>
      <w:marRight w:val="0"/>
      <w:marTop w:val="0"/>
      <w:marBottom w:val="0"/>
      <w:divBdr>
        <w:top w:val="none" w:sz="0" w:space="0" w:color="auto"/>
        <w:left w:val="none" w:sz="0" w:space="0" w:color="auto"/>
        <w:bottom w:val="none" w:sz="0" w:space="0" w:color="auto"/>
        <w:right w:val="none" w:sz="0" w:space="0" w:color="auto"/>
      </w:divBdr>
    </w:div>
    <w:div w:id="204299883">
      <w:bodyDiv w:val="1"/>
      <w:marLeft w:val="0"/>
      <w:marRight w:val="0"/>
      <w:marTop w:val="0"/>
      <w:marBottom w:val="0"/>
      <w:divBdr>
        <w:top w:val="none" w:sz="0" w:space="0" w:color="auto"/>
        <w:left w:val="none" w:sz="0" w:space="0" w:color="auto"/>
        <w:bottom w:val="none" w:sz="0" w:space="0" w:color="auto"/>
        <w:right w:val="none" w:sz="0" w:space="0" w:color="auto"/>
      </w:divBdr>
      <w:divsChild>
        <w:div w:id="844705155">
          <w:marLeft w:val="1166"/>
          <w:marRight w:val="0"/>
          <w:marTop w:val="0"/>
          <w:marBottom w:val="0"/>
          <w:divBdr>
            <w:top w:val="none" w:sz="0" w:space="0" w:color="auto"/>
            <w:left w:val="none" w:sz="0" w:space="0" w:color="auto"/>
            <w:bottom w:val="none" w:sz="0" w:space="0" w:color="auto"/>
            <w:right w:val="none" w:sz="0" w:space="0" w:color="auto"/>
          </w:divBdr>
        </w:div>
        <w:div w:id="1387532813">
          <w:marLeft w:val="547"/>
          <w:marRight w:val="0"/>
          <w:marTop w:val="0"/>
          <w:marBottom w:val="0"/>
          <w:divBdr>
            <w:top w:val="none" w:sz="0" w:space="0" w:color="auto"/>
            <w:left w:val="none" w:sz="0" w:space="0" w:color="auto"/>
            <w:bottom w:val="none" w:sz="0" w:space="0" w:color="auto"/>
            <w:right w:val="none" w:sz="0" w:space="0" w:color="auto"/>
          </w:divBdr>
        </w:div>
        <w:div w:id="1663120771">
          <w:marLeft w:val="1166"/>
          <w:marRight w:val="0"/>
          <w:marTop w:val="0"/>
          <w:marBottom w:val="0"/>
          <w:divBdr>
            <w:top w:val="none" w:sz="0" w:space="0" w:color="auto"/>
            <w:left w:val="none" w:sz="0" w:space="0" w:color="auto"/>
            <w:bottom w:val="none" w:sz="0" w:space="0" w:color="auto"/>
            <w:right w:val="none" w:sz="0" w:space="0" w:color="auto"/>
          </w:divBdr>
        </w:div>
      </w:divsChild>
    </w:div>
    <w:div w:id="614950218">
      <w:bodyDiv w:val="1"/>
      <w:marLeft w:val="0"/>
      <w:marRight w:val="0"/>
      <w:marTop w:val="0"/>
      <w:marBottom w:val="0"/>
      <w:divBdr>
        <w:top w:val="none" w:sz="0" w:space="0" w:color="auto"/>
        <w:left w:val="none" w:sz="0" w:space="0" w:color="auto"/>
        <w:bottom w:val="none" w:sz="0" w:space="0" w:color="auto"/>
        <w:right w:val="none" w:sz="0" w:space="0" w:color="auto"/>
      </w:divBdr>
    </w:div>
    <w:div w:id="624509368">
      <w:bodyDiv w:val="1"/>
      <w:marLeft w:val="0"/>
      <w:marRight w:val="0"/>
      <w:marTop w:val="0"/>
      <w:marBottom w:val="0"/>
      <w:divBdr>
        <w:top w:val="none" w:sz="0" w:space="0" w:color="auto"/>
        <w:left w:val="none" w:sz="0" w:space="0" w:color="auto"/>
        <w:bottom w:val="none" w:sz="0" w:space="0" w:color="auto"/>
        <w:right w:val="none" w:sz="0" w:space="0" w:color="auto"/>
      </w:divBdr>
    </w:div>
    <w:div w:id="721488367">
      <w:bodyDiv w:val="1"/>
      <w:marLeft w:val="0"/>
      <w:marRight w:val="0"/>
      <w:marTop w:val="0"/>
      <w:marBottom w:val="0"/>
      <w:divBdr>
        <w:top w:val="none" w:sz="0" w:space="0" w:color="auto"/>
        <w:left w:val="none" w:sz="0" w:space="0" w:color="auto"/>
        <w:bottom w:val="none" w:sz="0" w:space="0" w:color="auto"/>
        <w:right w:val="none" w:sz="0" w:space="0" w:color="auto"/>
      </w:divBdr>
      <w:divsChild>
        <w:div w:id="438716990">
          <w:marLeft w:val="1354"/>
          <w:marRight w:val="0"/>
          <w:marTop w:val="0"/>
          <w:marBottom w:val="0"/>
          <w:divBdr>
            <w:top w:val="none" w:sz="0" w:space="0" w:color="auto"/>
            <w:left w:val="none" w:sz="0" w:space="0" w:color="auto"/>
            <w:bottom w:val="none" w:sz="0" w:space="0" w:color="auto"/>
            <w:right w:val="none" w:sz="0" w:space="0" w:color="auto"/>
          </w:divBdr>
        </w:div>
        <w:div w:id="1871989730">
          <w:marLeft w:val="1987"/>
          <w:marRight w:val="0"/>
          <w:marTop w:val="0"/>
          <w:marBottom w:val="0"/>
          <w:divBdr>
            <w:top w:val="none" w:sz="0" w:space="0" w:color="auto"/>
            <w:left w:val="none" w:sz="0" w:space="0" w:color="auto"/>
            <w:bottom w:val="none" w:sz="0" w:space="0" w:color="auto"/>
            <w:right w:val="none" w:sz="0" w:space="0" w:color="auto"/>
          </w:divBdr>
        </w:div>
        <w:div w:id="2071345555">
          <w:marLeft w:val="1987"/>
          <w:marRight w:val="0"/>
          <w:marTop w:val="0"/>
          <w:marBottom w:val="0"/>
          <w:divBdr>
            <w:top w:val="none" w:sz="0" w:space="0" w:color="auto"/>
            <w:left w:val="none" w:sz="0" w:space="0" w:color="auto"/>
            <w:bottom w:val="none" w:sz="0" w:space="0" w:color="auto"/>
            <w:right w:val="none" w:sz="0" w:space="0" w:color="auto"/>
          </w:divBdr>
        </w:div>
      </w:divsChild>
    </w:div>
    <w:div w:id="855844549">
      <w:bodyDiv w:val="1"/>
      <w:marLeft w:val="0"/>
      <w:marRight w:val="0"/>
      <w:marTop w:val="0"/>
      <w:marBottom w:val="0"/>
      <w:divBdr>
        <w:top w:val="none" w:sz="0" w:space="0" w:color="auto"/>
        <w:left w:val="none" w:sz="0" w:space="0" w:color="auto"/>
        <w:bottom w:val="none" w:sz="0" w:space="0" w:color="auto"/>
        <w:right w:val="none" w:sz="0" w:space="0" w:color="auto"/>
      </w:divBdr>
      <w:divsChild>
        <w:div w:id="549075901">
          <w:marLeft w:val="360"/>
          <w:marRight w:val="0"/>
          <w:marTop w:val="0"/>
          <w:marBottom w:val="0"/>
          <w:divBdr>
            <w:top w:val="none" w:sz="0" w:space="0" w:color="auto"/>
            <w:left w:val="none" w:sz="0" w:space="0" w:color="auto"/>
            <w:bottom w:val="none" w:sz="0" w:space="0" w:color="auto"/>
            <w:right w:val="none" w:sz="0" w:space="0" w:color="auto"/>
          </w:divBdr>
        </w:div>
        <w:div w:id="714619704">
          <w:marLeft w:val="360"/>
          <w:marRight w:val="0"/>
          <w:marTop w:val="0"/>
          <w:marBottom w:val="0"/>
          <w:divBdr>
            <w:top w:val="none" w:sz="0" w:space="0" w:color="auto"/>
            <w:left w:val="none" w:sz="0" w:space="0" w:color="auto"/>
            <w:bottom w:val="none" w:sz="0" w:space="0" w:color="auto"/>
            <w:right w:val="none" w:sz="0" w:space="0" w:color="auto"/>
          </w:divBdr>
        </w:div>
        <w:div w:id="921452776">
          <w:marLeft w:val="1080"/>
          <w:marRight w:val="0"/>
          <w:marTop w:val="0"/>
          <w:marBottom w:val="0"/>
          <w:divBdr>
            <w:top w:val="none" w:sz="0" w:space="0" w:color="auto"/>
            <w:left w:val="none" w:sz="0" w:space="0" w:color="auto"/>
            <w:bottom w:val="none" w:sz="0" w:space="0" w:color="auto"/>
            <w:right w:val="none" w:sz="0" w:space="0" w:color="auto"/>
          </w:divBdr>
        </w:div>
        <w:div w:id="1070156587">
          <w:marLeft w:val="360"/>
          <w:marRight w:val="0"/>
          <w:marTop w:val="0"/>
          <w:marBottom w:val="0"/>
          <w:divBdr>
            <w:top w:val="none" w:sz="0" w:space="0" w:color="auto"/>
            <w:left w:val="none" w:sz="0" w:space="0" w:color="auto"/>
            <w:bottom w:val="none" w:sz="0" w:space="0" w:color="auto"/>
            <w:right w:val="none" w:sz="0" w:space="0" w:color="auto"/>
          </w:divBdr>
        </w:div>
        <w:div w:id="1088423179">
          <w:marLeft w:val="360"/>
          <w:marRight w:val="0"/>
          <w:marTop w:val="0"/>
          <w:marBottom w:val="0"/>
          <w:divBdr>
            <w:top w:val="none" w:sz="0" w:space="0" w:color="auto"/>
            <w:left w:val="none" w:sz="0" w:space="0" w:color="auto"/>
            <w:bottom w:val="none" w:sz="0" w:space="0" w:color="auto"/>
            <w:right w:val="none" w:sz="0" w:space="0" w:color="auto"/>
          </w:divBdr>
        </w:div>
        <w:div w:id="1602453229">
          <w:marLeft w:val="1080"/>
          <w:marRight w:val="0"/>
          <w:marTop w:val="0"/>
          <w:marBottom w:val="0"/>
          <w:divBdr>
            <w:top w:val="none" w:sz="0" w:space="0" w:color="auto"/>
            <w:left w:val="none" w:sz="0" w:space="0" w:color="auto"/>
            <w:bottom w:val="none" w:sz="0" w:space="0" w:color="auto"/>
            <w:right w:val="none" w:sz="0" w:space="0" w:color="auto"/>
          </w:divBdr>
        </w:div>
        <w:div w:id="1633631021">
          <w:marLeft w:val="1080"/>
          <w:marRight w:val="0"/>
          <w:marTop w:val="0"/>
          <w:marBottom w:val="0"/>
          <w:divBdr>
            <w:top w:val="none" w:sz="0" w:space="0" w:color="auto"/>
            <w:left w:val="none" w:sz="0" w:space="0" w:color="auto"/>
            <w:bottom w:val="none" w:sz="0" w:space="0" w:color="auto"/>
            <w:right w:val="none" w:sz="0" w:space="0" w:color="auto"/>
          </w:divBdr>
        </w:div>
        <w:div w:id="1830319313">
          <w:marLeft w:val="1080"/>
          <w:marRight w:val="0"/>
          <w:marTop w:val="0"/>
          <w:marBottom w:val="0"/>
          <w:divBdr>
            <w:top w:val="none" w:sz="0" w:space="0" w:color="auto"/>
            <w:left w:val="none" w:sz="0" w:space="0" w:color="auto"/>
            <w:bottom w:val="none" w:sz="0" w:space="0" w:color="auto"/>
            <w:right w:val="none" w:sz="0" w:space="0" w:color="auto"/>
          </w:divBdr>
        </w:div>
        <w:div w:id="1873688682">
          <w:marLeft w:val="360"/>
          <w:marRight w:val="0"/>
          <w:marTop w:val="0"/>
          <w:marBottom w:val="0"/>
          <w:divBdr>
            <w:top w:val="none" w:sz="0" w:space="0" w:color="auto"/>
            <w:left w:val="none" w:sz="0" w:space="0" w:color="auto"/>
            <w:bottom w:val="none" w:sz="0" w:space="0" w:color="auto"/>
            <w:right w:val="none" w:sz="0" w:space="0" w:color="auto"/>
          </w:divBdr>
        </w:div>
        <w:div w:id="2008239487">
          <w:marLeft w:val="360"/>
          <w:marRight w:val="0"/>
          <w:marTop w:val="0"/>
          <w:marBottom w:val="0"/>
          <w:divBdr>
            <w:top w:val="none" w:sz="0" w:space="0" w:color="auto"/>
            <w:left w:val="none" w:sz="0" w:space="0" w:color="auto"/>
            <w:bottom w:val="none" w:sz="0" w:space="0" w:color="auto"/>
            <w:right w:val="none" w:sz="0" w:space="0" w:color="auto"/>
          </w:divBdr>
        </w:div>
        <w:div w:id="2071995763">
          <w:marLeft w:val="360"/>
          <w:marRight w:val="0"/>
          <w:marTop w:val="0"/>
          <w:marBottom w:val="0"/>
          <w:divBdr>
            <w:top w:val="none" w:sz="0" w:space="0" w:color="auto"/>
            <w:left w:val="none" w:sz="0" w:space="0" w:color="auto"/>
            <w:bottom w:val="none" w:sz="0" w:space="0" w:color="auto"/>
            <w:right w:val="none" w:sz="0" w:space="0" w:color="auto"/>
          </w:divBdr>
        </w:div>
      </w:divsChild>
    </w:div>
    <w:div w:id="1108354235">
      <w:bodyDiv w:val="1"/>
      <w:marLeft w:val="0"/>
      <w:marRight w:val="0"/>
      <w:marTop w:val="0"/>
      <w:marBottom w:val="0"/>
      <w:divBdr>
        <w:top w:val="none" w:sz="0" w:space="0" w:color="auto"/>
        <w:left w:val="none" w:sz="0" w:space="0" w:color="auto"/>
        <w:bottom w:val="none" w:sz="0" w:space="0" w:color="auto"/>
        <w:right w:val="none" w:sz="0" w:space="0" w:color="auto"/>
      </w:divBdr>
      <w:divsChild>
        <w:div w:id="330647205">
          <w:marLeft w:val="360"/>
          <w:marRight w:val="0"/>
          <w:marTop w:val="360"/>
          <w:marBottom w:val="0"/>
          <w:divBdr>
            <w:top w:val="none" w:sz="0" w:space="0" w:color="auto"/>
            <w:left w:val="none" w:sz="0" w:space="0" w:color="auto"/>
            <w:bottom w:val="none" w:sz="0" w:space="0" w:color="auto"/>
            <w:right w:val="none" w:sz="0" w:space="0" w:color="auto"/>
          </w:divBdr>
        </w:div>
        <w:div w:id="876889538">
          <w:marLeft w:val="360"/>
          <w:marRight w:val="0"/>
          <w:marTop w:val="360"/>
          <w:marBottom w:val="0"/>
          <w:divBdr>
            <w:top w:val="none" w:sz="0" w:space="0" w:color="auto"/>
            <w:left w:val="none" w:sz="0" w:space="0" w:color="auto"/>
            <w:bottom w:val="none" w:sz="0" w:space="0" w:color="auto"/>
            <w:right w:val="none" w:sz="0" w:space="0" w:color="auto"/>
          </w:divBdr>
        </w:div>
        <w:div w:id="1531381912">
          <w:marLeft w:val="360"/>
          <w:marRight w:val="0"/>
          <w:marTop w:val="360"/>
          <w:marBottom w:val="0"/>
          <w:divBdr>
            <w:top w:val="none" w:sz="0" w:space="0" w:color="auto"/>
            <w:left w:val="none" w:sz="0" w:space="0" w:color="auto"/>
            <w:bottom w:val="none" w:sz="0" w:space="0" w:color="auto"/>
            <w:right w:val="none" w:sz="0" w:space="0" w:color="auto"/>
          </w:divBdr>
        </w:div>
        <w:div w:id="1888252027">
          <w:marLeft w:val="360"/>
          <w:marRight w:val="0"/>
          <w:marTop w:val="360"/>
          <w:marBottom w:val="0"/>
          <w:divBdr>
            <w:top w:val="none" w:sz="0" w:space="0" w:color="auto"/>
            <w:left w:val="none" w:sz="0" w:space="0" w:color="auto"/>
            <w:bottom w:val="none" w:sz="0" w:space="0" w:color="auto"/>
            <w:right w:val="none" w:sz="0" w:space="0" w:color="auto"/>
          </w:divBdr>
        </w:div>
      </w:divsChild>
    </w:div>
    <w:div w:id="1164274502">
      <w:bodyDiv w:val="1"/>
      <w:marLeft w:val="0"/>
      <w:marRight w:val="0"/>
      <w:marTop w:val="0"/>
      <w:marBottom w:val="0"/>
      <w:divBdr>
        <w:top w:val="none" w:sz="0" w:space="0" w:color="auto"/>
        <w:left w:val="none" w:sz="0" w:space="0" w:color="auto"/>
        <w:bottom w:val="none" w:sz="0" w:space="0" w:color="auto"/>
        <w:right w:val="none" w:sz="0" w:space="0" w:color="auto"/>
      </w:divBdr>
      <w:divsChild>
        <w:div w:id="599799385">
          <w:marLeft w:val="360"/>
          <w:marRight w:val="0"/>
          <w:marTop w:val="200"/>
          <w:marBottom w:val="0"/>
          <w:divBdr>
            <w:top w:val="none" w:sz="0" w:space="0" w:color="auto"/>
            <w:left w:val="none" w:sz="0" w:space="0" w:color="auto"/>
            <w:bottom w:val="none" w:sz="0" w:space="0" w:color="auto"/>
            <w:right w:val="none" w:sz="0" w:space="0" w:color="auto"/>
          </w:divBdr>
        </w:div>
        <w:div w:id="1107235439">
          <w:marLeft w:val="1080"/>
          <w:marRight w:val="0"/>
          <w:marTop w:val="100"/>
          <w:marBottom w:val="0"/>
          <w:divBdr>
            <w:top w:val="none" w:sz="0" w:space="0" w:color="auto"/>
            <w:left w:val="none" w:sz="0" w:space="0" w:color="auto"/>
            <w:bottom w:val="none" w:sz="0" w:space="0" w:color="auto"/>
            <w:right w:val="none" w:sz="0" w:space="0" w:color="auto"/>
          </w:divBdr>
        </w:div>
        <w:div w:id="1745452116">
          <w:marLeft w:val="360"/>
          <w:marRight w:val="0"/>
          <w:marTop w:val="200"/>
          <w:marBottom w:val="0"/>
          <w:divBdr>
            <w:top w:val="none" w:sz="0" w:space="0" w:color="auto"/>
            <w:left w:val="none" w:sz="0" w:space="0" w:color="auto"/>
            <w:bottom w:val="none" w:sz="0" w:space="0" w:color="auto"/>
            <w:right w:val="none" w:sz="0" w:space="0" w:color="auto"/>
          </w:divBdr>
        </w:div>
      </w:divsChild>
    </w:div>
    <w:div w:id="1360280866">
      <w:bodyDiv w:val="1"/>
      <w:marLeft w:val="0"/>
      <w:marRight w:val="0"/>
      <w:marTop w:val="0"/>
      <w:marBottom w:val="0"/>
      <w:divBdr>
        <w:top w:val="none" w:sz="0" w:space="0" w:color="auto"/>
        <w:left w:val="none" w:sz="0" w:space="0" w:color="auto"/>
        <w:bottom w:val="none" w:sz="0" w:space="0" w:color="auto"/>
        <w:right w:val="none" w:sz="0" w:space="0" w:color="auto"/>
      </w:divBdr>
      <w:divsChild>
        <w:div w:id="87043367">
          <w:marLeft w:val="720"/>
          <w:marRight w:val="0"/>
          <w:marTop w:val="0"/>
          <w:marBottom w:val="0"/>
          <w:divBdr>
            <w:top w:val="none" w:sz="0" w:space="0" w:color="auto"/>
            <w:left w:val="none" w:sz="0" w:space="0" w:color="auto"/>
            <w:bottom w:val="none" w:sz="0" w:space="0" w:color="auto"/>
            <w:right w:val="none" w:sz="0" w:space="0" w:color="auto"/>
          </w:divBdr>
        </w:div>
        <w:div w:id="299728669">
          <w:marLeft w:val="720"/>
          <w:marRight w:val="0"/>
          <w:marTop w:val="0"/>
          <w:marBottom w:val="0"/>
          <w:divBdr>
            <w:top w:val="none" w:sz="0" w:space="0" w:color="auto"/>
            <w:left w:val="none" w:sz="0" w:space="0" w:color="auto"/>
            <w:bottom w:val="none" w:sz="0" w:space="0" w:color="auto"/>
            <w:right w:val="none" w:sz="0" w:space="0" w:color="auto"/>
          </w:divBdr>
        </w:div>
        <w:div w:id="685131175">
          <w:marLeft w:val="720"/>
          <w:marRight w:val="0"/>
          <w:marTop w:val="0"/>
          <w:marBottom w:val="0"/>
          <w:divBdr>
            <w:top w:val="none" w:sz="0" w:space="0" w:color="auto"/>
            <w:left w:val="none" w:sz="0" w:space="0" w:color="auto"/>
            <w:bottom w:val="none" w:sz="0" w:space="0" w:color="auto"/>
            <w:right w:val="none" w:sz="0" w:space="0" w:color="auto"/>
          </w:divBdr>
        </w:div>
        <w:div w:id="1343511791">
          <w:marLeft w:val="720"/>
          <w:marRight w:val="0"/>
          <w:marTop w:val="0"/>
          <w:marBottom w:val="0"/>
          <w:divBdr>
            <w:top w:val="none" w:sz="0" w:space="0" w:color="auto"/>
            <w:left w:val="none" w:sz="0" w:space="0" w:color="auto"/>
            <w:bottom w:val="none" w:sz="0" w:space="0" w:color="auto"/>
            <w:right w:val="none" w:sz="0" w:space="0" w:color="auto"/>
          </w:divBdr>
        </w:div>
        <w:div w:id="1389497663">
          <w:marLeft w:val="720"/>
          <w:marRight w:val="0"/>
          <w:marTop w:val="0"/>
          <w:marBottom w:val="0"/>
          <w:divBdr>
            <w:top w:val="none" w:sz="0" w:space="0" w:color="auto"/>
            <w:left w:val="none" w:sz="0" w:space="0" w:color="auto"/>
            <w:bottom w:val="none" w:sz="0" w:space="0" w:color="auto"/>
            <w:right w:val="none" w:sz="0" w:space="0" w:color="auto"/>
          </w:divBdr>
        </w:div>
      </w:divsChild>
    </w:div>
    <w:div w:id="1379671300">
      <w:bodyDiv w:val="1"/>
      <w:marLeft w:val="0"/>
      <w:marRight w:val="0"/>
      <w:marTop w:val="0"/>
      <w:marBottom w:val="0"/>
      <w:divBdr>
        <w:top w:val="none" w:sz="0" w:space="0" w:color="auto"/>
        <w:left w:val="none" w:sz="0" w:space="0" w:color="auto"/>
        <w:bottom w:val="none" w:sz="0" w:space="0" w:color="auto"/>
        <w:right w:val="none" w:sz="0" w:space="0" w:color="auto"/>
      </w:divBdr>
    </w:div>
    <w:div w:id="1638141282">
      <w:bodyDiv w:val="1"/>
      <w:marLeft w:val="0"/>
      <w:marRight w:val="0"/>
      <w:marTop w:val="0"/>
      <w:marBottom w:val="0"/>
      <w:divBdr>
        <w:top w:val="none" w:sz="0" w:space="0" w:color="auto"/>
        <w:left w:val="none" w:sz="0" w:space="0" w:color="auto"/>
        <w:bottom w:val="none" w:sz="0" w:space="0" w:color="auto"/>
        <w:right w:val="none" w:sz="0" w:space="0" w:color="auto"/>
      </w:divBdr>
      <w:divsChild>
        <w:div w:id="645086301">
          <w:marLeft w:val="1166"/>
          <w:marRight w:val="0"/>
          <w:marTop w:val="0"/>
          <w:marBottom w:val="0"/>
          <w:divBdr>
            <w:top w:val="none" w:sz="0" w:space="0" w:color="auto"/>
            <w:left w:val="none" w:sz="0" w:space="0" w:color="auto"/>
            <w:bottom w:val="none" w:sz="0" w:space="0" w:color="auto"/>
            <w:right w:val="none" w:sz="0" w:space="0" w:color="auto"/>
          </w:divBdr>
        </w:div>
        <w:div w:id="748768570">
          <w:marLeft w:val="1166"/>
          <w:marRight w:val="0"/>
          <w:marTop w:val="0"/>
          <w:marBottom w:val="0"/>
          <w:divBdr>
            <w:top w:val="none" w:sz="0" w:space="0" w:color="auto"/>
            <w:left w:val="none" w:sz="0" w:space="0" w:color="auto"/>
            <w:bottom w:val="none" w:sz="0" w:space="0" w:color="auto"/>
            <w:right w:val="none" w:sz="0" w:space="0" w:color="auto"/>
          </w:divBdr>
        </w:div>
        <w:div w:id="1701583690">
          <w:marLeft w:val="547"/>
          <w:marRight w:val="0"/>
          <w:marTop w:val="0"/>
          <w:marBottom w:val="0"/>
          <w:divBdr>
            <w:top w:val="none" w:sz="0" w:space="0" w:color="auto"/>
            <w:left w:val="none" w:sz="0" w:space="0" w:color="auto"/>
            <w:bottom w:val="none" w:sz="0" w:space="0" w:color="auto"/>
            <w:right w:val="none" w:sz="0" w:space="0" w:color="auto"/>
          </w:divBdr>
        </w:div>
      </w:divsChild>
    </w:div>
    <w:div w:id="1785267808">
      <w:bodyDiv w:val="1"/>
      <w:marLeft w:val="0"/>
      <w:marRight w:val="0"/>
      <w:marTop w:val="0"/>
      <w:marBottom w:val="0"/>
      <w:divBdr>
        <w:top w:val="none" w:sz="0" w:space="0" w:color="auto"/>
        <w:left w:val="none" w:sz="0" w:space="0" w:color="auto"/>
        <w:bottom w:val="none" w:sz="0" w:space="0" w:color="auto"/>
        <w:right w:val="none" w:sz="0" w:space="0" w:color="auto"/>
      </w:divBdr>
    </w:div>
    <w:div w:id="2110881081">
      <w:bodyDiv w:val="1"/>
      <w:marLeft w:val="0"/>
      <w:marRight w:val="0"/>
      <w:marTop w:val="0"/>
      <w:marBottom w:val="0"/>
      <w:divBdr>
        <w:top w:val="none" w:sz="0" w:space="0" w:color="auto"/>
        <w:left w:val="none" w:sz="0" w:space="0" w:color="auto"/>
        <w:bottom w:val="none" w:sz="0" w:space="0" w:color="auto"/>
        <w:right w:val="none" w:sz="0" w:space="0" w:color="auto"/>
      </w:divBdr>
      <w:divsChild>
        <w:div w:id="21786747">
          <w:marLeft w:val="446"/>
          <w:marRight w:val="0"/>
          <w:marTop w:val="0"/>
          <w:marBottom w:val="0"/>
          <w:divBdr>
            <w:top w:val="none" w:sz="0" w:space="0" w:color="auto"/>
            <w:left w:val="none" w:sz="0" w:space="0" w:color="auto"/>
            <w:bottom w:val="none" w:sz="0" w:space="0" w:color="auto"/>
            <w:right w:val="none" w:sz="0" w:space="0" w:color="auto"/>
          </w:divBdr>
        </w:div>
        <w:div w:id="264503897">
          <w:marLeft w:val="446"/>
          <w:marRight w:val="0"/>
          <w:marTop w:val="0"/>
          <w:marBottom w:val="0"/>
          <w:divBdr>
            <w:top w:val="none" w:sz="0" w:space="0" w:color="auto"/>
            <w:left w:val="none" w:sz="0" w:space="0" w:color="auto"/>
            <w:bottom w:val="none" w:sz="0" w:space="0" w:color="auto"/>
            <w:right w:val="none" w:sz="0" w:space="0" w:color="auto"/>
          </w:divBdr>
        </w:div>
        <w:div w:id="642778953">
          <w:marLeft w:val="446"/>
          <w:marRight w:val="0"/>
          <w:marTop w:val="0"/>
          <w:marBottom w:val="0"/>
          <w:divBdr>
            <w:top w:val="none" w:sz="0" w:space="0" w:color="auto"/>
            <w:left w:val="none" w:sz="0" w:space="0" w:color="auto"/>
            <w:bottom w:val="none" w:sz="0" w:space="0" w:color="auto"/>
            <w:right w:val="none" w:sz="0" w:space="0" w:color="auto"/>
          </w:divBdr>
        </w:div>
        <w:div w:id="1073814415">
          <w:marLeft w:val="446"/>
          <w:marRight w:val="0"/>
          <w:marTop w:val="0"/>
          <w:marBottom w:val="0"/>
          <w:divBdr>
            <w:top w:val="none" w:sz="0" w:space="0" w:color="auto"/>
            <w:left w:val="none" w:sz="0" w:space="0" w:color="auto"/>
            <w:bottom w:val="none" w:sz="0" w:space="0" w:color="auto"/>
            <w:right w:val="none" w:sz="0" w:space="0" w:color="auto"/>
          </w:divBdr>
        </w:div>
        <w:div w:id="19989166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cityofgood.sg/organisations"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mytax.iras.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5E1D23-66FF-404A-8BE4-ECEF7A4B45F2}" type="doc">
      <dgm:prSet loTypeId="urn:microsoft.com/office/officeart/2005/8/layout/process2" loCatId="process" qsTypeId="urn:microsoft.com/office/officeart/2005/8/quickstyle/simple1" qsCatId="simple" csTypeId="urn:microsoft.com/office/officeart/2005/8/colors/accent1_1" csCatId="accent1" phldr="1"/>
      <dgm:spPr/>
    </dgm:pt>
    <dgm:pt modelId="{35A0ECEF-9DF5-4E2A-8B12-F26592218AD1}">
      <dgm:prSet phldrT="[Text]" custT="1"/>
      <dgm:spPr/>
      <dgm:t>
        <a:bodyPr/>
        <a:lstStyle/>
        <a:p>
          <a:pPr algn="ctr"/>
          <a:r>
            <a:rPr lang="en-US" sz="1100" b="1">
              <a:latin typeface="Arial" panose="020B0604020202020204" pitchFamily="34" charset="0"/>
              <a:cs typeface="Arial" panose="020B0604020202020204" pitchFamily="34" charset="0"/>
            </a:rPr>
            <a:t>IPC &amp; business agree upfront on type of voluntary services &amp; estimated expenditures</a:t>
          </a:r>
        </a:p>
      </dgm:t>
    </dgm:pt>
    <dgm:pt modelId="{1DC56B6D-D10B-4F72-87B2-0BD6E9300B3F}" type="parTrans" cxnId="{AD34DCFC-C127-4896-B307-8A4536AE32F5}">
      <dgm:prSet/>
      <dgm:spPr/>
      <dgm:t>
        <a:bodyPr/>
        <a:lstStyle/>
        <a:p>
          <a:endParaRPr lang="en-US" sz="800">
            <a:latin typeface="Arial" panose="020B0604020202020204" pitchFamily="34" charset="0"/>
            <a:cs typeface="Arial" panose="020B0604020202020204" pitchFamily="34" charset="0"/>
          </a:endParaRPr>
        </a:p>
      </dgm:t>
    </dgm:pt>
    <dgm:pt modelId="{C2DAF5C3-C34C-445D-879E-F733D8680C4B}" type="sibTrans" cxnId="{AD34DCFC-C127-4896-B307-8A4536AE32F5}">
      <dgm:prSet custT="1"/>
      <dgm:spPr/>
      <dgm:t>
        <a:bodyPr/>
        <a:lstStyle/>
        <a:p>
          <a:endParaRPr lang="en-US" sz="800">
            <a:latin typeface="Arial" panose="020B0604020202020204" pitchFamily="34" charset="0"/>
            <a:cs typeface="Arial" panose="020B0604020202020204" pitchFamily="34" charset="0"/>
          </a:endParaRPr>
        </a:p>
      </dgm:t>
    </dgm:pt>
    <dgm:pt modelId="{5C401AA8-71A1-4B72-BCDF-97D186F309DF}">
      <dgm:prSet phldrT="[Text]" custT="1"/>
      <dgm:spPr/>
      <dgm:t>
        <a:bodyPr/>
        <a:lstStyle/>
        <a:p>
          <a:pPr algn="ctr"/>
          <a:r>
            <a:rPr lang="en-US" sz="1100" b="0">
              <a:solidFill>
                <a:sysClr val="windowText" lastClr="000000"/>
              </a:solidFill>
              <a:latin typeface="Arial" panose="020B0604020202020204" pitchFamily="34" charset="0"/>
              <a:cs typeface="Arial" panose="020B0604020202020204" pitchFamily="34" charset="0"/>
            </a:rPr>
            <a:t>Business carries out voluntary service on the agreed date(s) </a:t>
          </a:r>
        </a:p>
      </dgm:t>
    </dgm:pt>
    <dgm:pt modelId="{BA711712-8B1F-4655-AABB-3C591367E922}" type="parTrans" cxnId="{6725F00D-99AD-4CE3-8102-F53D9FF87BB7}">
      <dgm:prSet/>
      <dgm:spPr/>
      <dgm:t>
        <a:bodyPr/>
        <a:lstStyle/>
        <a:p>
          <a:endParaRPr lang="en-US" sz="800">
            <a:latin typeface="Arial" panose="020B0604020202020204" pitchFamily="34" charset="0"/>
            <a:cs typeface="Arial" panose="020B0604020202020204" pitchFamily="34" charset="0"/>
          </a:endParaRPr>
        </a:p>
      </dgm:t>
    </dgm:pt>
    <dgm:pt modelId="{FBE11CF2-6187-4D41-B335-DA30580C3F50}" type="sibTrans" cxnId="{6725F00D-99AD-4CE3-8102-F53D9FF87BB7}">
      <dgm:prSet custT="1"/>
      <dgm:spPr/>
      <dgm:t>
        <a:bodyPr/>
        <a:lstStyle/>
        <a:p>
          <a:endParaRPr lang="en-US" sz="800">
            <a:latin typeface="Arial" panose="020B0604020202020204" pitchFamily="34" charset="0"/>
            <a:cs typeface="Arial" panose="020B0604020202020204" pitchFamily="34" charset="0"/>
          </a:endParaRPr>
        </a:p>
      </dgm:t>
    </dgm:pt>
    <dgm:pt modelId="{BBDC2E53-9E41-4745-BEC4-AAE45215B305}">
      <dgm:prSet phldrT="[Text]" custT="1"/>
      <dgm:spPr/>
      <dgm:t>
        <a:bodyPr/>
        <a:lstStyle/>
        <a:p>
          <a:pPr algn="ctr"/>
          <a:r>
            <a:rPr lang="en-US" sz="1100">
              <a:latin typeface="Arial" panose="020B0604020202020204" pitchFamily="34" charset="0"/>
              <a:cs typeface="Arial" panose="020B0604020202020204" pitchFamily="34" charset="0"/>
            </a:rPr>
            <a:t>Business to fill in CVS Service Giving </a:t>
          </a:r>
          <a:r>
            <a:rPr lang="en-US" sz="1100" u="sng">
              <a:latin typeface="Arial" panose="020B0604020202020204" pitchFamily="34" charset="0"/>
              <a:cs typeface="Arial" panose="020B0604020202020204" pitchFamily="34" charset="0"/>
            </a:rPr>
            <a:t>Form A</a:t>
          </a:r>
          <a:r>
            <a:rPr lang="en-US" sz="1100">
              <a:solidFill>
                <a:sysClr val="windowText" lastClr="000000"/>
              </a:solidFill>
              <a:latin typeface="Arial" panose="020B0604020202020204" pitchFamily="34" charset="0"/>
              <a:cs typeface="Arial" panose="020B0604020202020204" pitchFamily="34" charset="0"/>
            </a:rPr>
            <a:t> and </a:t>
          </a:r>
          <a:r>
            <a:rPr lang="en-US" sz="1100" u="sng">
              <a:solidFill>
                <a:sysClr val="windowText" lastClr="000000"/>
              </a:solidFill>
              <a:latin typeface="Arial" panose="020B0604020202020204" pitchFamily="34" charset="0"/>
              <a:cs typeface="Arial" panose="020B0604020202020204" pitchFamily="34" charset="0"/>
            </a:rPr>
            <a:t>Declaration</a:t>
          </a:r>
          <a:r>
            <a:rPr lang="en-US" sz="1100">
              <a:solidFill>
                <a:sysClr val="windowText" lastClr="000000"/>
              </a:solidFill>
              <a:latin typeface="Arial" panose="020B0604020202020204" pitchFamily="34" charset="0"/>
              <a:cs typeface="Arial" panose="020B0604020202020204" pitchFamily="34" charset="0"/>
            </a:rPr>
            <a:t> for </a:t>
          </a:r>
          <a:r>
            <a:rPr lang="en-US" sz="1100">
              <a:latin typeface="Arial" panose="020B0604020202020204" pitchFamily="34" charset="0"/>
              <a:cs typeface="Arial" panose="020B0604020202020204" pitchFamily="34" charset="0"/>
            </a:rPr>
            <a:t>IPC to endorse</a:t>
          </a:r>
        </a:p>
      </dgm:t>
    </dgm:pt>
    <dgm:pt modelId="{1818CC25-03F3-4D00-9E4A-60865373E1A3}" type="parTrans" cxnId="{31D5F3B8-A331-4BC5-B381-F094C2EDFF7D}">
      <dgm:prSet/>
      <dgm:spPr/>
      <dgm:t>
        <a:bodyPr/>
        <a:lstStyle/>
        <a:p>
          <a:endParaRPr lang="en-US" sz="800">
            <a:latin typeface="Arial" panose="020B0604020202020204" pitchFamily="34" charset="0"/>
            <a:cs typeface="Arial" panose="020B0604020202020204" pitchFamily="34" charset="0"/>
          </a:endParaRPr>
        </a:p>
      </dgm:t>
    </dgm:pt>
    <dgm:pt modelId="{4ECDCEFD-360F-4463-A3F5-8D628BEC6A8E}" type="sibTrans" cxnId="{31D5F3B8-A331-4BC5-B381-F094C2EDFF7D}">
      <dgm:prSet/>
      <dgm:spPr/>
      <dgm:t>
        <a:bodyPr/>
        <a:lstStyle/>
        <a:p>
          <a:endParaRPr lang="en-US" sz="800">
            <a:latin typeface="Arial" panose="020B0604020202020204" pitchFamily="34" charset="0"/>
            <a:cs typeface="Arial" panose="020B0604020202020204" pitchFamily="34" charset="0"/>
          </a:endParaRPr>
        </a:p>
      </dgm:t>
    </dgm:pt>
    <dgm:pt modelId="{C5BBD2FD-036C-4D79-985B-162A6C81D2A2}">
      <dgm:prSet phldrT="[Text]" custT="1"/>
      <dgm:spPr/>
      <dgm:t>
        <a:bodyPr/>
        <a:lstStyle/>
        <a:p>
          <a:pPr algn="ctr"/>
          <a:r>
            <a:rPr lang="en-US" sz="1100" b="1">
              <a:latin typeface="Arial" panose="020B0604020202020204" pitchFamily="34" charset="0"/>
              <a:cs typeface="Arial" panose="020B0604020202020204" pitchFamily="34" charset="0"/>
            </a:rPr>
            <a:t>Business fills in Form B with expenditure, and passes the form to IPC</a:t>
          </a:r>
        </a:p>
      </dgm:t>
    </dgm:pt>
    <dgm:pt modelId="{F5BCC80B-61F0-45F1-B166-A1D40883D58A}" type="parTrans" cxnId="{705DB7B0-2E8A-4804-A5E0-644AA7A1DDC7}">
      <dgm:prSet/>
      <dgm:spPr/>
      <dgm:t>
        <a:bodyPr/>
        <a:lstStyle/>
        <a:p>
          <a:endParaRPr lang="en-US" sz="800">
            <a:latin typeface="Arial" panose="020B0604020202020204" pitchFamily="34" charset="0"/>
            <a:cs typeface="Arial" panose="020B0604020202020204" pitchFamily="34" charset="0"/>
          </a:endParaRPr>
        </a:p>
      </dgm:t>
    </dgm:pt>
    <dgm:pt modelId="{760D9CF7-C180-45A2-91DA-2C89E80C5271}" type="sibTrans" cxnId="{705DB7B0-2E8A-4804-A5E0-644AA7A1DDC7}">
      <dgm:prSet custT="1"/>
      <dgm:spPr/>
      <dgm:t>
        <a:bodyPr/>
        <a:lstStyle/>
        <a:p>
          <a:endParaRPr lang="en-US" sz="800">
            <a:latin typeface="Arial" panose="020B0604020202020204" pitchFamily="34" charset="0"/>
            <a:cs typeface="Arial" panose="020B0604020202020204" pitchFamily="34" charset="0"/>
          </a:endParaRPr>
        </a:p>
      </dgm:t>
    </dgm:pt>
    <dgm:pt modelId="{F7D9AB81-ABCA-423F-968F-071642003E37}">
      <dgm:prSet phldrT="[Text]" custT="1"/>
      <dgm:spPr/>
      <dgm:t>
        <a:bodyPr/>
        <a:lstStyle/>
        <a:p>
          <a:pPr algn="ctr"/>
          <a:r>
            <a:rPr lang="en-US" sz="1100" b="1">
              <a:latin typeface="Arial" panose="020B0604020202020204" pitchFamily="34" charset="0"/>
              <a:cs typeface="Arial" panose="020B0604020202020204" pitchFamily="34" charset="0"/>
            </a:rPr>
            <a:t>Business claims tax deduction under CVS based on amount endorsed by IPC</a:t>
          </a:r>
        </a:p>
      </dgm:t>
    </dgm:pt>
    <dgm:pt modelId="{EF924417-6252-4307-BB54-627057BCE130}" type="parTrans" cxnId="{C736227F-D0D1-4A34-9EEE-96233FCDA4F6}">
      <dgm:prSet/>
      <dgm:spPr/>
      <dgm:t>
        <a:bodyPr/>
        <a:lstStyle/>
        <a:p>
          <a:endParaRPr lang="en-US" sz="800">
            <a:latin typeface="Arial" panose="020B0604020202020204" pitchFamily="34" charset="0"/>
            <a:cs typeface="Arial" panose="020B0604020202020204" pitchFamily="34" charset="0"/>
          </a:endParaRPr>
        </a:p>
      </dgm:t>
    </dgm:pt>
    <dgm:pt modelId="{041823F9-D742-43C2-8681-6BF55D0AC5A5}" type="sibTrans" cxnId="{C736227F-D0D1-4A34-9EEE-96233FCDA4F6}">
      <dgm:prSet/>
      <dgm:spPr/>
      <dgm:t>
        <a:bodyPr/>
        <a:lstStyle/>
        <a:p>
          <a:endParaRPr lang="en-US" sz="800">
            <a:latin typeface="Arial" panose="020B0604020202020204" pitchFamily="34" charset="0"/>
            <a:cs typeface="Arial" panose="020B0604020202020204" pitchFamily="34" charset="0"/>
          </a:endParaRPr>
        </a:p>
      </dgm:t>
    </dgm:pt>
    <dgm:pt modelId="{AB6BCF81-28D8-4275-9424-CB89AC03A952}">
      <dgm:prSet phldrT="[Text]" custT="1"/>
      <dgm:spPr/>
      <dgm:t>
        <a:bodyPr/>
        <a:lstStyle/>
        <a:p>
          <a:pPr algn="ctr"/>
          <a:r>
            <a:rPr lang="en-US" sz="1100">
              <a:latin typeface="Arial" panose="020B0604020202020204" pitchFamily="34" charset="0"/>
              <a:cs typeface="Arial" panose="020B0604020202020204" pitchFamily="34" charset="0"/>
            </a:rPr>
            <a:t>IPC to determine if IPC cap has </a:t>
          </a:r>
          <a:r>
            <a:rPr lang="en-US" sz="1100">
              <a:solidFill>
                <a:sysClr val="windowText" lastClr="000000"/>
              </a:solidFill>
              <a:latin typeface="Arial" panose="020B0604020202020204" pitchFamily="34" charset="0"/>
              <a:cs typeface="Arial" panose="020B0604020202020204" pitchFamily="34" charset="0"/>
            </a:rPr>
            <a:t>already been reached</a:t>
          </a:r>
        </a:p>
      </dgm:t>
    </dgm:pt>
    <dgm:pt modelId="{FF5BAB43-E285-4148-AE57-A9755D230A30}" type="parTrans" cxnId="{39D153ED-DC27-46DA-B94C-63B145FFBC34}">
      <dgm:prSet/>
      <dgm:spPr/>
      <dgm:t>
        <a:bodyPr/>
        <a:lstStyle/>
        <a:p>
          <a:endParaRPr lang="en-US">
            <a:latin typeface="Arial" panose="020B0604020202020204" pitchFamily="34" charset="0"/>
            <a:cs typeface="Arial" panose="020B0604020202020204" pitchFamily="34" charset="0"/>
          </a:endParaRPr>
        </a:p>
      </dgm:t>
    </dgm:pt>
    <dgm:pt modelId="{BA0B4C8F-096D-412B-87B3-205BC378F8C5}" type="sibTrans" cxnId="{39D153ED-DC27-46DA-B94C-63B145FFBC34}">
      <dgm:prSet/>
      <dgm:spPr/>
      <dgm:t>
        <a:bodyPr/>
        <a:lstStyle/>
        <a:p>
          <a:endParaRPr lang="en-US">
            <a:latin typeface="Arial" panose="020B0604020202020204" pitchFamily="34" charset="0"/>
            <a:cs typeface="Arial" panose="020B0604020202020204" pitchFamily="34" charset="0"/>
          </a:endParaRPr>
        </a:p>
      </dgm:t>
    </dgm:pt>
    <dgm:pt modelId="{24C6C802-5A81-4162-BD82-B858CACFB4A9}">
      <dgm:prSet phldrT="[Text]" custT="1"/>
      <dgm:spPr/>
      <dgm:t>
        <a:bodyPr/>
        <a:lstStyle/>
        <a:p>
          <a:pPr algn="ctr"/>
          <a:r>
            <a:rPr lang="en-US" sz="1100" b="0">
              <a:latin typeface="Arial" panose="020B0604020202020204" pitchFamily="34" charset="0"/>
              <a:cs typeface="Arial" panose="020B0604020202020204" pitchFamily="34" charset="0"/>
            </a:rPr>
            <a:t>IPC to endorse Form B</a:t>
          </a:r>
          <a:r>
            <a:rPr lang="en-US" sz="1100" b="0">
              <a:solidFill>
                <a:sysClr val="windowText" lastClr="000000"/>
              </a:solidFill>
              <a:latin typeface="Arial" panose="020B0604020202020204" pitchFamily="34" charset="0"/>
              <a:cs typeface="Arial" panose="020B0604020202020204" pitchFamily="34" charset="0"/>
            </a:rPr>
            <a:t>, and transmit </a:t>
          </a:r>
          <a:r>
            <a:rPr lang="en-US" sz="1100" b="0" u="sng">
              <a:solidFill>
                <a:sysClr val="windowText" lastClr="000000"/>
              </a:solidFill>
              <a:latin typeface="Arial" panose="020B0604020202020204" pitchFamily="34" charset="0"/>
              <a:cs typeface="Arial" panose="020B0604020202020204" pitchFamily="34" charset="0"/>
            </a:rPr>
            <a:t>Form A</a:t>
          </a:r>
          <a:r>
            <a:rPr lang="en-US" sz="1100" b="0">
              <a:solidFill>
                <a:sysClr val="windowText" lastClr="000000"/>
              </a:solidFill>
              <a:latin typeface="Arial" panose="020B0604020202020204" pitchFamily="34" charset="0"/>
              <a:cs typeface="Arial" panose="020B0604020202020204" pitchFamily="34" charset="0"/>
            </a:rPr>
            <a:t>, </a:t>
          </a:r>
          <a:r>
            <a:rPr lang="en-US" sz="1100" b="0" u="sng">
              <a:solidFill>
                <a:sysClr val="windowText" lastClr="000000"/>
              </a:solidFill>
              <a:latin typeface="Arial" panose="020B0604020202020204" pitchFamily="34" charset="0"/>
              <a:cs typeface="Arial" panose="020B0604020202020204" pitchFamily="34" charset="0"/>
            </a:rPr>
            <a:t>Declaration Form </a:t>
          </a:r>
          <a:r>
            <a:rPr lang="en-US" sz="1100" b="0">
              <a:solidFill>
                <a:sysClr val="windowText" lastClr="000000"/>
              </a:solidFill>
              <a:latin typeface="Arial" panose="020B0604020202020204" pitchFamily="34" charset="0"/>
              <a:cs typeface="Arial" panose="020B0604020202020204" pitchFamily="34" charset="0"/>
            </a:rPr>
            <a:t>and </a:t>
          </a:r>
          <a:r>
            <a:rPr lang="en-US" sz="1100" b="0" u="sng">
              <a:solidFill>
                <a:sysClr val="windowText" lastClr="000000"/>
              </a:solidFill>
              <a:latin typeface="Arial" panose="020B0604020202020204" pitchFamily="34" charset="0"/>
              <a:cs typeface="Arial" panose="020B0604020202020204" pitchFamily="34" charset="0"/>
            </a:rPr>
            <a:t>Form B </a:t>
          </a:r>
          <a:r>
            <a:rPr lang="en-US" sz="1100" b="0">
              <a:solidFill>
                <a:sysClr val="windowText" lastClr="000000"/>
              </a:solidFill>
              <a:latin typeface="Arial" panose="020B0604020202020204" pitchFamily="34" charset="0"/>
              <a:cs typeface="Arial" panose="020B0604020202020204" pitchFamily="34" charset="0"/>
            </a:rPr>
            <a:t>to IRAS via </a:t>
          </a:r>
          <a:r>
            <a:rPr lang="en-SG" sz="1100">
              <a:solidFill>
                <a:sysClr val="windowText" lastClr="000000"/>
              </a:solidFill>
              <a:latin typeface="Arial" panose="020B0604020202020204" pitchFamily="34" charset="0"/>
              <a:cs typeface="Arial" panose="020B0604020202020204" pitchFamily="34" charset="0"/>
            </a:rPr>
            <a:t>the CVS Service Giving Declaration Form Submission' e-Service</a:t>
          </a:r>
          <a:endParaRPr lang="en-US" sz="1100" b="0">
            <a:solidFill>
              <a:sysClr val="windowText" lastClr="000000"/>
            </a:solidFill>
            <a:latin typeface="Arial" panose="020B0604020202020204" pitchFamily="34" charset="0"/>
            <a:cs typeface="Arial" panose="020B0604020202020204" pitchFamily="34" charset="0"/>
          </a:endParaRPr>
        </a:p>
      </dgm:t>
    </dgm:pt>
    <dgm:pt modelId="{7F00A86A-5816-408A-A68C-974211547655}" type="parTrans" cxnId="{D837393A-79EA-44EF-B1E8-3219E88EA5E7}">
      <dgm:prSet/>
      <dgm:spPr/>
      <dgm:t>
        <a:bodyPr/>
        <a:lstStyle/>
        <a:p>
          <a:endParaRPr lang="en-US">
            <a:latin typeface="Arial" panose="020B0604020202020204" pitchFamily="34" charset="0"/>
            <a:cs typeface="Arial" panose="020B0604020202020204" pitchFamily="34" charset="0"/>
          </a:endParaRPr>
        </a:p>
      </dgm:t>
    </dgm:pt>
    <dgm:pt modelId="{D72E02F7-1AA9-4ED2-A808-1655EA40210B}" type="sibTrans" cxnId="{D837393A-79EA-44EF-B1E8-3219E88EA5E7}">
      <dgm:prSet/>
      <dgm:spPr/>
      <dgm:t>
        <a:bodyPr/>
        <a:lstStyle/>
        <a:p>
          <a:endParaRPr lang="en-US">
            <a:latin typeface="Arial" panose="020B0604020202020204" pitchFamily="34" charset="0"/>
            <a:cs typeface="Arial" panose="020B0604020202020204" pitchFamily="34" charset="0"/>
          </a:endParaRPr>
        </a:p>
      </dgm:t>
    </dgm:pt>
    <dgm:pt modelId="{34C2D64B-47C0-456B-A71F-6C92BF64C0C3}" type="pres">
      <dgm:prSet presAssocID="{645E1D23-66FF-404A-8BE4-ECEF7A4B45F2}" presName="linearFlow" presStyleCnt="0">
        <dgm:presLayoutVars>
          <dgm:resizeHandles val="exact"/>
        </dgm:presLayoutVars>
      </dgm:prSet>
      <dgm:spPr/>
    </dgm:pt>
    <dgm:pt modelId="{5E37AB06-1574-42ED-B630-F37C8E285E19}" type="pres">
      <dgm:prSet presAssocID="{35A0ECEF-9DF5-4E2A-8B12-F26592218AD1}" presName="node" presStyleLbl="node1" presStyleIdx="0" presStyleCnt="4" custScaleX="203861" custScaleY="185480">
        <dgm:presLayoutVars>
          <dgm:bulletEnabled val="1"/>
        </dgm:presLayoutVars>
      </dgm:prSet>
      <dgm:spPr/>
    </dgm:pt>
    <dgm:pt modelId="{7720EA1F-C7AF-4143-94B6-8A5FC8160F22}" type="pres">
      <dgm:prSet presAssocID="{C2DAF5C3-C34C-445D-879E-F733D8680C4B}" presName="sibTrans" presStyleLbl="sibTrans2D1" presStyleIdx="0" presStyleCnt="3"/>
      <dgm:spPr/>
    </dgm:pt>
    <dgm:pt modelId="{CF772D70-2EFB-481E-9FA0-5F6697066266}" type="pres">
      <dgm:prSet presAssocID="{C2DAF5C3-C34C-445D-879E-F733D8680C4B}" presName="connectorText" presStyleLbl="sibTrans2D1" presStyleIdx="0" presStyleCnt="3"/>
      <dgm:spPr/>
    </dgm:pt>
    <dgm:pt modelId="{3ED71EDA-E178-4DB1-950A-CC634401CC90}" type="pres">
      <dgm:prSet presAssocID="{5C401AA8-71A1-4B72-BCDF-97D186F309DF}" presName="node" presStyleLbl="node1" presStyleIdx="1" presStyleCnt="4" custScaleX="205146" custScaleY="47610">
        <dgm:presLayoutVars>
          <dgm:bulletEnabled val="1"/>
        </dgm:presLayoutVars>
      </dgm:prSet>
      <dgm:spPr/>
    </dgm:pt>
    <dgm:pt modelId="{E282EDBE-0BC8-4D0D-9E9E-6B701D4BFD44}" type="pres">
      <dgm:prSet presAssocID="{FBE11CF2-6187-4D41-B335-DA30580C3F50}" presName="sibTrans" presStyleLbl="sibTrans2D1" presStyleIdx="1" presStyleCnt="3"/>
      <dgm:spPr/>
    </dgm:pt>
    <dgm:pt modelId="{5EB60EA6-B50F-4F6C-BAF1-FB2F665D1C1D}" type="pres">
      <dgm:prSet presAssocID="{FBE11CF2-6187-4D41-B335-DA30580C3F50}" presName="connectorText" presStyleLbl="sibTrans2D1" presStyleIdx="1" presStyleCnt="3"/>
      <dgm:spPr/>
    </dgm:pt>
    <dgm:pt modelId="{F69A2E27-1081-418C-AAB3-EE8478B6B55D}" type="pres">
      <dgm:prSet presAssocID="{C5BBD2FD-036C-4D79-985B-162A6C81D2A2}" presName="node" presStyleLbl="node1" presStyleIdx="2" presStyleCnt="4" custScaleX="204416" custScaleY="154973">
        <dgm:presLayoutVars>
          <dgm:bulletEnabled val="1"/>
        </dgm:presLayoutVars>
      </dgm:prSet>
      <dgm:spPr/>
    </dgm:pt>
    <dgm:pt modelId="{8FE02B56-EABA-4CC9-84D1-9A64552F0F61}" type="pres">
      <dgm:prSet presAssocID="{760D9CF7-C180-45A2-91DA-2C89E80C5271}" presName="sibTrans" presStyleLbl="sibTrans2D1" presStyleIdx="2" presStyleCnt="3"/>
      <dgm:spPr/>
    </dgm:pt>
    <dgm:pt modelId="{0521B82C-5711-4558-BE69-837DDAAE8A3A}" type="pres">
      <dgm:prSet presAssocID="{760D9CF7-C180-45A2-91DA-2C89E80C5271}" presName="connectorText" presStyleLbl="sibTrans2D1" presStyleIdx="2" presStyleCnt="3"/>
      <dgm:spPr/>
    </dgm:pt>
    <dgm:pt modelId="{EE6FAD40-95E1-45BA-8B74-4E5D8247CB94}" type="pres">
      <dgm:prSet presAssocID="{F7D9AB81-ABCA-423F-968F-071642003E37}" presName="node" presStyleLbl="node1" presStyleIdx="3" presStyleCnt="4" custScaleX="205146">
        <dgm:presLayoutVars>
          <dgm:bulletEnabled val="1"/>
        </dgm:presLayoutVars>
      </dgm:prSet>
      <dgm:spPr/>
    </dgm:pt>
  </dgm:ptLst>
  <dgm:cxnLst>
    <dgm:cxn modelId="{305F280A-5E27-4746-846A-A78A4F2EE21B}" type="presOf" srcId="{C2DAF5C3-C34C-445D-879E-F733D8680C4B}" destId="{CF772D70-2EFB-481E-9FA0-5F6697066266}" srcOrd="1" destOrd="0" presId="urn:microsoft.com/office/officeart/2005/8/layout/process2"/>
    <dgm:cxn modelId="{6725F00D-99AD-4CE3-8102-F53D9FF87BB7}" srcId="{645E1D23-66FF-404A-8BE4-ECEF7A4B45F2}" destId="{5C401AA8-71A1-4B72-BCDF-97D186F309DF}" srcOrd="1" destOrd="0" parTransId="{BA711712-8B1F-4655-AABB-3C591367E922}" sibTransId="{FBE11CF2-6187-4D41-B335-DA30580C3F50}"/>
    <dgm:cxn modelId="{176F9A0F-4589-468B-ACA5-F9C3828D0217}" type="presOf" srcId="{5C401AA8-71A1-4B72-BCDF-97D186F309DF}" destId="{3ED71EDA-E178-4DB1-950A-CC634401CC90}" srcOrd="0" destOrd="0" presId="urn:microsoft.com/office/officeart/2005/8/layout/process2"/>
    <dgm:cxn modelId="{C1ED4421-4888-4458-BD6D-295B6B734478}" type="presOf" srcId="{F7D9AB81-ABCA-423F-968F-071642003E37}" destId="{EE6FAD40-95E1-45BA-8B74-4E5D8247CB94}" srcOrd="0" destOrd="0" presId="urn:microsoft.com/office/officeart/2005/8/layout/process2"/>
    <dgm:cxn modelId="{4C51FE2A-7D3D-42ED-9D6F-58DB2D52AB26}" type="presOf" srcId="{C5BBD2FD-036C-4D79-985B-162A6C81D2A2}" destId="{F69A2E27-1081-418C-AAB3-EE8478B6B55D}" srcOrd="0" destOrd="0" presId="urn:microsoft.com/office/officeart/2005/8/layout/process2"/>
    <dgm:cxn modelId="{90432B38-7A30-487D-8D3B-C0726BC400CF}" type="presOf" srcId="{24C6C802-5A81-4162-BD82-B858CACFB4A9}" destId="{F69A2E27-1081-418C-AAB3-EE8478B6B55D}" srcOrd="0" destOrd="1" presId="urn:microsoft.com/office/officeart/2005/8/layout/process2"/>
    <dgm:cxn modelId="{D837393A-79EA-44EF-B1E8-3219E88EA5E7}" srcId="{C5BBD2FD-036C-4D79-985B-162A6C81D2A2}" destId="{24C6C802-5A81-4162-BD82-B858CACFB4A9}" srcOrd="0" destOrd="0" parTransId="{7F00A86A-5816-408A-A68C-974211547655}" sibTransId="{D72E02F7-1AA9-4ED2-A808-1655EA40210B}"/>
    <dgm:cxn modelId="{9FBCCD4F-8380-4946-B8BE-90BD8B17DCF0}" type="presOf" srcId="{C2DAF5C3-C34C-445D-879E-F733D8680C4B}" destId="{7720EA1F-C7AF-4143-94B6-8A5FC8160F22}" srcOrd="0" destOrd="0" presId="urn:microsoft.com/office/officeart/2005/8/layout/process2"/>
    <dgm:cxn modelId="{EBDCB866-366A-4E4E-813F-F463E99C1574}" type="presOf" srcId="{645E1D23-66FF-404A-8BE4-ECEF7A4B45F2}" destId="{34C2D64B-47C0-456B-A71F-6C92BF64C0C3}" srcOrd="0" destOrd="0" presId="urn:microsoft.com/office/officeart/2005/8/layout/process2"/>
    <dgm:cxn modelId="{C736227F-D0D1-4A34-9EEE-96233FCDA4F6}" srcId="{645E1D23-66FF-404A-8BE4-ECEF7A4B45F2}" destId="{F7D9AB81-ABCA-423F-968F-071642003E37}" srcOrd="3" destOrd="0" parTransId="{EF924417-6252-4307-BB54-627057BCE130}" sibTransId="{041823F9-D742-43C2-8681-6BF55D0AC5A5}"/>
    <dgm:cxn modelId="{52C3247F-EB47-4DF5-AA9D-97A809E11FEB}" type="presOf" srcId="{BBDC2E53-9E41-4745-BEC4-AAE45215B305}" destId="{5E37AB06-1574-42ED-B630-F37C8E285E19}" srcOrd="0" destOrd="1" presId="urn:microsoft.com/office/officeart/2005/8/layout/process2"/>
    <dgm:cxn modelId="{3643479D-4221-473F-BFDC-83D27BC55C81}" type="presOf" srcId="{760D9CF7-C180-45A2-91DA-2C89E80C5271}" destId="{8FE02B56-EABA-4CC9-84D1-9A64552F0F61}" srcOrd="0" destOrd="0" presId="urn:microsoft.com/office/officeart/2005/8/layout/process2"/>
    <dgm:cxn modelId="{054C1FAA-1085-4A8D-BB65-4D4A19969CC4}" type="presOf" srcId="{35A0ECEF-9DF5-4E2A-8B12-F26592218AD1}" destId="{5E37AB06-1574-42ED-B630-F37C8E285E19}" srcOrd="0" destOrd="0" presId="urn:microsoft.com/office/officeart/2005/8/layout/process2"/>
    <dgm:cxn modelId="{705DB7B0-2E8A-4804-A5E0-644AA7A1DDC7}" srcId="{645E1D23-66FF-404A-8BE4-ECEF7A4B45F2}" destId="{C5BBD2FD-036C-4D79-985B-162A6C81D2A2}" srcOrd="2" destOrd="0" parTransId="{F5BCC80B-61F0-45F1-B166-A1D40883D58A}" sibTransId="{760D9CF7-C180-45A2-91DA-2C89E80C5271}"/>
    <dgm:cxn modelId="{83F28BB6-4364-4A2E-89F2-53E63C0C57DC}" type="presOf" srcId="{FBE11CF2-6187-4D41-B335-DA30580C3F50}" destId="{5EB60EA6-B50F-4F6C-BAF1-FB2F665D1C1D}" srcOrd="1" destOrd="0" presId="urn:microsoft.com/office/officeart/2005/8/layout/process2"/>
    <dgm:cxn modelId="{31D5F3B8-A331-4BC5-B381-F094C2EDFF7D}" srcId="{35A0ECEF-9DF5-4E2A-8B12-F26592218AD1}" destId="{BBDC2E53-9E41-4745-BEC4-AAE45215B305}" srcOrd="0" destOrd="0" parTransId="{1818CC25-03F3-4D00-9E4A-60865373E1A3}" sibTransId="{4ECDCEFD-360F-4463-A3F5-8D628BEC6A8E}"/>
    <dgm:cxn modelId="{85D7C5CE-3C20-4355-9A2F-6ACBB2E3C202}" type="presOf" srcId="{AB6BCF81-28D8-4275-9424-CB89AC03A952}" destId="{5E37AB06-1574-42ED-B630-F37C8E285E19}" srcOrd="0" destOrd="2" presId="urn:microsoft.com/office/officeart/2005/8/layout/process2"/>
    <dgm:cxn modelId="{39D153ED-DC27-46DA-B94C-63B145FFBC34}" srcId="{35A0ECEF-9DF5-4E2A-8B12-F26592218AD1}" destId="{AB6BCF81-28D8-4275-9424-CB89AC03A952}" srcOrd="1" destOrd="0" parTransId="{FF5BAB43-E285-4148-AE57-A9755D230A30}" sibTransId="{BA0B4C8F-096D-412B-87B3-205BC378F8C5}"/>
    <dgm:cxn modelId="{77F889ED-2B7D-45E2-B3DE-EC018B146F2D}" type="presOf" srcId="{FBE11CF2-6187-4D41-B335-DA30580C3F50}" destId="{E282EDBE-0BC8-4D0D-9E9E-6B701D4BFD44}" srcOrd="0" destOrd="0" presId="urn:microsoft.com/office/officeart/2005/8/layout/process2"/>
    <dgm:cxn modelId="{9E8B68F0-5C1B-44E3-9766-0471BA492B03}" type="presOf" srcId="{760D9CF7-C180-45A2-91DA-2C89E80C5271}" destId="{0521B82C-5711-4558-BE69-837DDAAE8A3A}" srcOrd="1" destOrd="0" presId="urn:microsoft.com/office/officeart/2005/8/layout/process2"/>
    <dgm:cxn modelId="{AD34DCFC-C127-4896-B307-8A4536AE32F5}" srcId="{645E1D23-66FF-404A-8BE4-ECEF7A4B45F2}" destId="{35A0ECEF-9DF5-4E2A-8B12-F26592218AD1}" srcOrd="0" destOrd="0" parTransId="{1DC56B6D-D10B-4F72-87B2-0BD6E9300B3F}" sibTransId="{C2DAF5C3-C34C-445D-879E-F733D8680C4B}"/>
    <dgm:cxn modelId="{CAB937DF-29F8-4E44-8758-002ED5D1DCD0}" type="presParOf" srcId="{34C2D64B-47C0-456B-A71F-6C92BF64C0C3}" destId="{5E37AB06-1574-42ED-B630-F37C8E285E19}" srcOrd="0" destOrd="0" presId="urn:microsoft.com/office/officeart/2005/8/layout/process2"/>
    <dgm:cxn modelId="{6A3E4E93-5C93-4748-A50B-D9D93B7E6B05}" type="presParOf" srcId="{34C2D64B-47C0-456B-A71F-6C92BF64C0C3}" destId="{7720EA1F-C7AF-4143-94B6-8A5FC8160F22}" srcOrd="1" destOrd="0" presId="urn:microsoft.com/office/officeart/2005/8/layout/process2"/>
    <dgm:cxn modelId="{8EDDC9D0-0D1D-41F8-91C0-27E2FA51DD64}" type="presParOf" srcId="{7720EA1F-C7AF-4143-94B6-8A5FC8160F22}" destId="{CF772D70-2EFB-481E-9FA0-5F6697066266}" srcOrd="0" destOrd="0" presId="urn:microsoft.com/office/officeart/2005/8/layout/process2"/>
    <dgm:cxn modelId="{9F070FC3-ED56-43B2-8C96-C12C12619D62}" type="presParOf" srcId="{34C2D64B-47C0-456B-A71F-6C92BF64C0C3}" destId="{3ED71EDA-E178-4DB1-950A-CC634401CC90}" srcOrd="2" destOrd="0" presId="urn:microsoft.com/office/officeart/2005/8/layout/process2"/>
    <dgm:cxn modelId="{46AC36EA-60F2-4192-9C98-FA210C9B3D4A}" type="presParOf" srcId="{34C2D64B-47C0-456B-A71F-6C92BF64C0C3}" destId="{E282EDBE-0BC8-4D0D-9E9E-6B701D4BFD44}" srcOrd="3" destOrd="0" presId="urn:microsoft.com/office/officeart/2005/8/layout/process2"/>
    <dgm:cxn modelId="{30EADD20-4A43-4E25-A6BC-3C129200D08F}" type="presParOf" srcId="{E282EDBE-0BC8-4D0D-9E9E-6B701D4BFD44}" destId="{5EB60EA6-B50F-4F6C-BAF1-FB2F665D1C1D}" srcOrd="0" destOrd="0" presId="urn:microsoft.com/office/officeart/2005/8/layout/process2"/>
    <dgm:cxn modelId="{3D8A4BAE-D7F3-449C-BDDA-AB623D3B8666}" type="presParOf" srcId="{34C2D64B-47C0-456B-A71F-6C92BF64C0C3}" destId="{F69A2E27-1081-418C-AAB3-EE8478B6B55D}" srcOrd="4" destOrd="0" presId="urn:microsoft.com/office/officeart/2005/8/layout/process2"/>
    <dgm:cxn modelId="{1CD21603-589E-477B-B2B4-599E1EF211BC}" type="presParOf" srcId="{34C2D64B-47C0-456B-A71F-6C92BF64C0C3}" destId="{8FE02B56-EABA-4CC9-84D1-9A64552F0F61}" srcOrd="5" destOrd="0" presId="urn:microsoft.com/office/officeart/2005/8/layout/process2"/>
    <dgm:cxn modelId="{509B37BB-B8CA-43CC-8F11-673DB89519B8}" type="presParOf" srcId="{8FE02B56-EABA-4CC9-84D1-9A64552F0F61}" destId="{0521B82C-5711-4558-BE69-837DDAAE8A3A}" srcOrd="0" destOrd="0" presId="urn:microsoft.com/office/officeart/2005/8/layout/process2"/>
    <dgm:cxn modelId="{BB3963B1-CA97-44AF-9C25-2FEF70E57646}" type="presParOf" srcId="{34C2D64B-47C0-456B-A71F-6C92BF64C0C3}" destId="{EE6FAD40-95E1-45BA-8B74-4E5D8247CB94}" srcOrd="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37AB06-1574-42ED-B630-F37C8E285E19}">
      <dsp:nvSpPr>
        <dsp:cNvPr id="0" name=""/>
        <dsp:cNvSpPr/>
      </dsp:nvSpPr>
      <dsp:spPr>
        <a:xfrm>
          <a:off x="647730" y="4069"/>
          <a:ext cx="4245405" cy="96565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IPC &amp; business agree upfront on type of voluntary services &amp; estimated expenditures</a:t>
          </a:r>
        </a:p>
        <a:p>
          <a:pPr marL="57150" lvl="1" indent="-57150" algn="ctr"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Business to fill in CVS Service Giving </a:t>
          </a:r>
          <a:r>
            <a:rPr lang="en-US" sz="1100" u="sng" kern="1200">
              <a:latin typeface="Arial" panose="020B0604020202020204" pitchFamily="34" charset="0"/>
              <a:cs typeface="Arial" panose="020B0604020202020204" pitchFamily="34" charset="0"/>
            </a:rPr>
            <a:t>Form A</a:t>
          </a:r>
          <a:r>
            <a:rPr lang="en-US" sz="1100" kern="1200">
              <a:solidFill>
                <a:sysClr val="windowText" lastClr="000000"/>
              </a:solidFill>
              <a:latin typeface="Arial" panose="020B0604020202020204" pitchFamily="34" charset="0"/>
              <a:cs typeface="Arial" panose="020B0604020202020204" pitchFamily="34" charset="0"/>
            </a:rPr>
            <a:t> and </a:t>
          </a:r>
          <a:r>
            <a:rPr lang="en-US" sz="1100" u="sng" kern="1200">
              <a:solidFill>
                <a:sysClr val="windowText" lastClr="000000"/>
              </a:solidFill>
              <a:latin typeface="Arial" panose="020B0604020202020204" pitchFamily="34" charset="0"/>
              <a:cs typeface="Arial" panose="020B0604020202020204" pitchFamily="34" charset="0"/>
            </a:rPr>
            <a:t>Declaration</a:t>
          </a:r>
          <a:r>
            <a:rPr lang="en-US" sz="1100" kern="1200">
              <a:solidFill>
                <a:sysClr val="windowText" lastClr="000000"/>
              </a:solidFill>
              <a:latin typeface="Arial" panose="020B0604020202020204" pitchFamily="34" charset="0"/>
              <a:cs typeface="Arial" panose="020B0604020202020204" pitchFamily="34" charset="0"/>
            </a:rPr>
            <a:t> for </a:t>
          </a:r>
          <a:r>
            <a:rPr lang="en-US" sz="1100" kern="1200">
              <a:latin typeface="Arial" panose="020B0604020202020204" pitchFamily="34" charset="0"/>
              <a:cs typeface="Arial" panose="020B0604020202020204" pitchFamily="34" charset="0"/>
            </a:rPr>
            <a:t>IPC to endorse</a:t>
          </a:r>
        </a:p>
        <a:p>
          <a:pPr marL="57150" lvl="1" indent="-57150" algn="ctr"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IPC to determine if IPC cap has </a:t>
          </a:r>
          <a:r>
            <a:rPr lang="en-US" sz="1100" kern="1200">
              <a:solidFill>
                <a:sysClr val="windowText" lastClr="000000"/>
              </a:solidFill>
              <a:latin typeface="Arial" panose="020B0604020202020204" pitchFamily="34" charset="0"/>
              <a:cs typeface="Arial" panose="020B0604020202020204" pitchFamily="34" charset="0"/>
            </a:rPr>
            <a:t>already been reached</a:t>
          </a:r>
        </a:p>
      </dsp:txBody>
      <dsp:txXfrm>
        <a:off x="676013" y="32352"/>
        <a:ext cx="4188839" cy="909089"/>
      </dsp:txXfrm>
    </dsp:sp>
    <dsp:sp modelId="{7720EA1F-C7AF-4143-94B6-8A5FC8160F22}">
      <dsp:nvSpPr>
        <dsp:cNvPr id="0" name=""/>
        <dsp:cNvSpPr/>
      </dsp:nvSpPr>
      <dsp:spPr>
        <a:xfrm rot="5400000">
          <a:off x="2672816" y="982740"/>
          <a:ext cx="195234" cy="2342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2700149" y="1002263"/>
        <a:ext cx="140569" cy="136664"/>
      </dsp:txXfrm>
    </dsp:sp>
    <dsp:sp modelId="{3ED71EDA-E178-4DB1-950A-CC634401CC90}">
      <dsp:nvSpPr>
        <dsp:cNvPr id="0" name=""/>
        <dsp:cNvSpPr/>
      </dsp:nvSpPr>
      <dsp:spPr>
        <a:xfrm>
          <a:off x="634350" y="1230036"/>
          <a:ext cx="4272165" cy="247869"/>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Text" lastClr="000000"/>
              </a:solidFill>
              <a:latin typeface="Arial" panose="020B0604020202020204" pitchFamily="34" charset="0"/>
              <a:cs typeface="Arial" panose="020B0604020202020204" pitchFamily="34" charset="0"/>
            </a:rPr>
            <a:t>Business carries out voluntary service on the agreed date(s) </a:t>
          </a:r>
        </a:p>
      </dsp:txBody>
      <dsp:txXfrm>
        <a:off x="641610" y="1237296"/>
        <a:ext cx="4257645" cy="233349"/>
      </dsp:txXfrm>
    </dsp:sp>
    <dsp:sp modelId="{E282EDBE-0BC8-4D0D-9E9E-6B701D4BFD44}">
      <dsp:nvSpPr>
        <dsp:cNvPr id="0" name=""/>
        <dsp:cNvSpPr/>
      </dsp:nvSpPr>
      <dsp:spPr>
        <a:xfrm rot="5400000">
          <a:off x="2672816" y="1490922"/>
          <a:ext cx="195234" cy="2342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2700149" y="1510445"/>
        <a:ext cx="140569" cy="136664"/>
      </dsp:txXfrm>
    </dsp:sp>
    <dsp:sp modelId="{F69A2E27-1081-418C-AAB3-EE8478B6B55D}">
      <dsp:nvSpPr>
        <dsp:cNvPr id="0" name=""/>
        <dsp:cNvSpPr/>
      </dsp:nvSpPr>
      <dsp:spPr>
        <a:xfrm>
          <a:off x="641951" y="1738219"/>
          <a:ext cx="4256963" cy="80682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Business fills in Form B with expenditure, and passes the form to IPC</a:t>
          </a:r>
        </a:p>
        <a:p>
          <a:pPr marL="57150" lvl="1" indent="-57150" algn="ctr" defTabSz="488950">
            <a:lnSpc>
              <a:spcPct val="90000"/>
            </a:lnSpc>
            <a:spcBef>
              <a:spcPct val="0"/>
            </a:spcBef>
            <a:spcAft>
              <a:spcPct val="15000"/>
            </a:spcAft>
            <a:buChar char="•"/>
          </a:pPr>
          <a:r>
            <a:rPr lang="en-US" sz="1100" b="0" kern="1200">
              <a:latin typeface="Arial" panose="020B0604020202020204" pitchFamily="34" charset="0"/>
              <a:cs typeface="Arial" panose="020B0604020202020204" pitchFamily="34" charset="0"/>
            </a:rPr>
            <a:t>IPC to endorse Form B</a:t>
          </a:r>
          <a:r>
            <a:rPr lang="en-US" sz="1100" b="0" kern="1200">
              <a:solidFill>
                <a:sysClr val="windowText" lastClr="000000"/>
              </a:solidFill>
              <a:latin typeface="Arial" panose="020B0604020202020204" pitchFamily="34" charset="0"/>
              <a:cs typeface="Arial" panose="020B0604020202020204" pitchFamily="34" charset="0"/>
            </a:rPr>
            <a:t>, and transmit </a:t>
          </a:r>
          <a:r>
            <a:rPr lang="en-US" sz="1100" b="0" u="sng" kern="1200">
              <a:solidFill>
                <a:sysClr val="windowText" lastClr="000000"/>
              </a:solidFill>
              <a:latin typeface="Arial" panose="020B0604020202020204" pitchFamily="34" charset="0"/>
              <a:cs typeface="Arial" panose="020B0604020202020204" pitchFamily="34" charset="0"/>
            </a:rPr>
            <a:t>Form A</a:t>
          </a:r>
          <a:r>
            <a:rPr lang="en-US" sz="1100" b="0" kern="1200">
              <a:solidFill>
                <a:sysClr val="windowText" lastClr="000000"/>
              </a:solidFill>
              <a:latin typeface="Arial" panose="020B0604020202020204" pitchFamily="34" charset="0"/>
              <a:cs typeface="Arial" panose="020B0604020202020204" pitchFamily="34" charset="0"/>
            </a:rPr>
            <a:t>, </a:t>
          </a:r>
          <a:r>
            <a:rPr lang="en-US" sz="1100" b="0" u="sng" kern="1200">
              <a:solidFill>
                <a:sysClr val="windowText" lastClr="000000"/>
              </a:solidFill>
              <a:latin typeface="Arial" panose="020B0604020202020204" pitchFamily="34" charset="0"/>
              <a:cs typeface="Arial" panose="020B0604020202020204" pitchFamily="34" charset="0"/>
            </a:rPr>
            <a:t>Declaration Form </a:t>
          </a:r>
          <a:r>
            <a:rPr lang="en-US" sz="1100" b="0" kern="1200">
              <a:solidFill>
                <a:sysClr val="windowText" lastClr="000000"/>
              </a:solidFill>
              <a:latin typeface="Arial" panose="020B0604020202020204" pitchFamily="34" charset="0"/>
              <a:cs typeface="Arial" panose="020B0604020202020204" pitchFamily="34" charset="0"/>
            </a:rPr>
            <a:t>and </a:t>
          </a:r>
          <a:r>
            <a:rPr lang="en-US" sz="1100" b="0" u="sng" kern="1200">
              <a:solidFill>
                <a:sysClr val="windowText" lastClr="000000"/>
              </a:solidFill>
              <a:latin typeface="Arial" panose="020B0604020202020204" pitchFamily="34" charset="0"/>
              <a:cs typeface="Arial" panose="020B0604020202020204" pitchFamily="34" charset="0"/>
            </a:rPr>
            <a:t>Form B </a:t>
          </a:r>
          <a:r>
            <a:rPr lang="en-US" sz="1100" b="0" kern="1200">
              <a:solidFill>
                <a:sysClr val="windowText" lastClr="000000"/>
              </a:solidFill>
              <a:latin typeface="Arial" panose="020B0604020202020204" pitchFamily="34" charset="0"/>
              <a:cs typeface="Arial" panose="020B0604020202020204" pitchFamily="34" charset="0"/>
            </a:rPr>
            <a:t>to IRAS via </a:t>
          </a:r>
          <a:r>
            <a:rPr lang="en-SG" sz="1100" kern="1200">
              <a:solidFill>
                <a:sysClr val="windowText" lastClr="000000"/>
              </a:solidFill>
              <a:latin typeface="Arial" panose="020B0604020202020204" pitchFamily="34" charset="0"/>
              <a:cs typeface="Arial" panose="020B0604020202020204" pitchFamily="34" charset="0"/>
            </a:rPr>
            <a:t>the CVS Service Giving Declaration Form Submission' e-Service</a:t>
          </a:r>
          <a:endParaRPr lang="en-US" sz="1100" b="0" kern="1200">
            <a:solidFill>
              <a:sysClr val="windowText" lastClr="000000"/>
            </a:solidFill>
            <a:latin typeface="Arial" panose="020B0604020202020204" pitchFamily="34" charset="0"/>
            <a:cs typeface="Arial" panose="020B0604020202020204" pitchFamily="34" charset="0"/>
          </a:endParaRPr>
        </a:p>
      </dsp:txBody>
      <dsp:txXfrm>
        <a:off x="665582" y="1761850"/>
        <a:ext cx="4209701" cy="759566"/>
      </dsp:txXfrm>
    </dsp:sp>
    <dsp:sp modelId="{8FE02B56-EABA-4CC9-84D1-9A64552F0F61}">
      <dsp:nvSpPr>
        <dsp:cNvPr id="0" name=""/>
        <dsp:cNvSpPr/>
      </dsp:nvSpPr>
      <dsp:spPr>
        <a:xfrm rot="5400000">
          <a:off x="2672816" y="2558062"/>
          <a:ext cx="195234" cy="2342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2700149" y="2577585"/>
        <a:ext cx="140569" cy="136664"/>
      </dsp:txXfrm>
    </dsp:sp>
    <dsp:sp modelId="{EE6FAD40-95E1-45BA-8B74-4E5D8247CB94}">
      <dsp:nvSpPr>
        <dsp:cNvPr id="0" name=""/>
        <dsp:cNvSpPr/>
      </dsp:nvSpPr>
      <dsp:spPr>
        <a:xfrm>
          <a:off x="634350" y="2805359"/>
          <a:ext cx="4272165" cy="5206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Business claims tax deduction under CVS based on amount endorsed by IPC</a:t>
          </a:r>
        </a:p>
      </dsp:txBody>
      <dsp:txXfrm>
        <a:off x="649599" y="2820608"/>
        <a:ext cx="4241667" cy="490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9E9AE4A34820468BFDAA9DC3844FF8" ma:contentTypeVersion="12" ma:contentTypeDescription="Create a new document." ma:contentTypeScope="" ma:versionID="b3638e5049be08c162ed379a88ba1f48">
  <xsd:schema xmlns:xsd="http://www.w3.org/2001/XMLSchema" xmlns:xs="http://www.w3.org/2001/XMLSchema" xmlns:p="http://schemas.microsoft.com/office/2006/metadata/properties" xmlns:ns1="http://schemas.microsoft.com/sharepoint/v3" xmlns:ns3="362b2eb0-d00c-43cd-adae-19b68d9f2bde" xmlns:ns4="7dd61e7e-a21c-4f4b-ac3c-65494846c981" targetNamespace="http://schemas.microsoft.com/office/2006/metadata/properties" ma:root="true" ma:fieldsID="1d0fe3f78a809b3ccb4a9fe082f7e424" ns1:_="" ns3:_="" ns4:_="">
    <xsd:import namespace="http://schemas.microsoft.com/sharepoint/v3"/>
    <xsd:import namespace="362b2eb0-d00c-43cd-adae-19b68d9f2bde"/>
    <xsd:import namespace="7dd61e7e-a21c-4f4b-ac3c-65494846c98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b2eb0-d00c-43cd-adae-19b68d9f2b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61e7e-a21c-4f4b-ac3c-65494846c98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09EEA-99A6-49DF-BAAF-A9B24555D67C}">
  <ds:schemaRefs>
    <ds:schemaRef ds:uri="http://schemas.openxmlformats.org/officeDocument/2006/bibliography"/>
  </ds:schemaRefs>
</ds:datastoreItem>
</file>

<file path=customXml/itemProps2.xml><?xml version="1.0" encoding="utf-8"?>
<ds:datastoreItem xmlns:ds="http://schemas.openxmlformats.org/officeDocument/2006/customXml" ds:itemID="{43C98676-86A8-443E-B6B1-55CAF3ACFDF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35D940-AFE2-4F9F-BF8F-1DBB701333AD}">
  <ds:schemaRefs>
    <ds:schemaRef ds:uri="http://schemas.microsoft.com/sharepoint/v3/contenttype/forms"/>
  </ds:schemaRefs>
</ds:datastoreItem>
</file>

<file path=customXml/itemProps4.xml><?xml version="1.0" encoding="utf-8"?>
<ds:datastoreItem xmlns:ds="http://schemas.openxmlformats.org/officeDocument/2006/customXml" ds:itemID="{B4DCA2F0-1A72-4354-A749-F3997B77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b2eb0-d00c-43cd-adae-19b68d9f2bde"/>
    <ds:schemaRef ds:uri="7dd61e7e-a21c-4f4b-ac3c-65494846c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TAN (MCCY)</dc:creator>
  <cp:keywords/>
  <dc:description/>
  <cp:lastModifiedBy>Garrick Lee</cp:lastModifiedBy>
  <cp:revision>3</cp:revision>
  <dcterms:created xsi:type="dcterms:W3CDTF">2023-07-07T03:06:00Z</dcterms:created>
  <dcterms:modified xsi:type="dcterms:W3CDTF">2023-07-07T03:08:00Z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Karen_GOH@iras.gov.sg</vt:lpwstr>
  </property>
  <property fmtid="{D5CDD505-2E9C-101B-9397-08002B2CF9AE}" pid="5" name="MSIP_Label_3f9331f7-95a2-472a-92bc-d73219eb516b_SetDate">
    <vt:lpwstr>2019-11-05T03:24:47.9698248Z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82d2c326-144a-44d6-9fd8-1f31e6e9cb72</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Karen_GOH@iras.gov.sg</vt:lpwstr>
  </property>
  <property fmtid="{D5CDD505-2E9C-101B-9397-08002B2CF9AE}" pid="13" name="MSIP_Label_4f288355-fb4c-44cd-b9ca-40cfc2aee5f8_SetDate">
    <vt:lpwstr>2019-11-05T03:24:47.9698248Z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82d2c326-144a-44d6-9fd8-1f31e6e9cb72</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0x010100099E9AE4A34820468BFDAA9DC3844FF8</vt:lpwstr>
  </property>
</Properties>
</file>